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C0C" w:rsidRPr="00914AE5" w:rsidRDefault="008C6FE5">
      <w:pPr>
        <w:rPr>
          <w:rFonts w:ascii="Open Sans" w:hAnsi="Open Sans" w:cs="Open Sans"/>
        </w:rPr>
      </w:pPr>
      <w:r w:rsidRPr="00914AE5">
        <w:rPr>
          <w:rFonts w:ascii="Open Sans" w:hAnsi="Open Sans" w:cs="Open Sans"/>
          <w:noProof/>
        </w:rPr>
        <w:drawing>
          <wp:anchor distT="0" distB="0" distL="114300" distR="114300" simplePos="0" relativeHeight="251659264" behindDoc="0" locked="0" layoutInCell="1" allowOverlap="1" wp14:anchorId="1B39630F" wp14:editId="0399FDB6">
            <wp:simplePos x="0" y="0"/>
            <wp:positionH relativeFrom="column">
              <wp:posOffset>0</wp:posOffset>
            </wp:positionH>
            <wp:positionV relativeFrom="paragraph">
              <wp:posOffset>152400</wp:posOffset>
            </wp:positionV>
            <wp:extent cx="3288665" cy="1462405"/>
            <wp:effectExtent l="0" t="0" r="6985" b="4445"/>
            <wp:wrapNone/>
            <wp:docPr id="13" name="Picture 13"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a:extLst>
                        <a:ext uri="{28A0092B-C50C-407E-A947-70E740481C1C}">
                          <a14:useLocalDpi xmlns:a14="http://schemas.microsoft.com/office/drawing/2010/main" val="0"/>
                        </a:ext>
                      </a:extLst>
                    </a:blip>
                    <a:srcRect r="18361"/>
                    <a:stretch>
                      <a:fillRect/>
                    </a:stretch>
                  </pic:blipFill>
                  <pic:spPr bwMode="auto">
                    <a:xfrm>
                      <a:off x="0" y="0"/>
                      <a:ext cx="3288665" cy="1462405"/>
                    </a:xfrm>
                    <a:prstGeom prst="rect">
                      <a:avLst/>
                    </a:prstGeom>
                    <a:noFill/>
                  </pic:spPr>
                </pic:pic>
              </a:graphicData>
            </a:graphic>
            <wp14:sizeRelH relativeFrom="page">
              <wp14:pctWidth>0</wp14:pctWidth>
            </wp14:sizeRelH>
            <wp14:sizeRelV relativeFrom="page">
              <wp14:pctHeight>0</wp14:pctHeight>
            </wp14:sizeRelV>
          </wp:anchor>
        </w:drawing>
      </w:r>
      <w:r w:rsidR="0034745C" w:rsidRPr="00914AE5">
        <w:rPr>
          <w:rFonts w:ascii="Open Sans" w:hAnsi="Open Sans" w:cs="Open Sans"/>
          <w:noProof/>
        </w:rPr>
        <w:drawing>
          <wp:inline distT="19050" distB="19050" distL="19050" distR="19050">
            <wp:extent cx="1062038" cy="10620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62038" cy="1062038"/>
                    </a:xfrm>
                    <a:prstGeom prst="rect">
                      <a:avLst/>
                    </a:prstGeom>
                    <a:ln/>
                  </pic:spPr>
                </pic:pic>
              </a:graphicData>
            </a:graphic>
          </wp:inline>
        </w:drawing>
      </w:r>
    </w:p>
    <w:p w:rsidR="00502C0C" w:rsidRPr="00914AE5" w:rsidRDefault="00502C0C">
      <w:pPr>
        <w:rPr>
          <w:rFonts w:ascii="Open Sans" w:hAnsi="Open Sans" w:cs="Open Sans"/>
        </w:rPr>
      </w:pPr>
    </w:p>
    <w:p w:rsidR="00502C0C" w:rsidRPr="00E37276" w:rsidRDefault="00BF36A9">
      <w:pPr>
        <w:widowControl w:val="0"/>
        <w:spacing w:line="240" w:lineRule="auto"/>
        <w:rPr>
          <w:rFonts w:ascii="Open Sans" w:eastAsia="Open Sans SemiBold" w:hAnsi="Open Sans" w:cs="Open Sans"/>
          <w:color w:val="365F91" w:themeColor="accent1" w:themeShade="BF"/>
          <w:sz w:val="54"/>
          <w:szCs w:val="54"/>
        </w:rPr>
      </w:pPr>
      <w:r>
        <w:rPr>
          <w:rFonts w:ascii="Open Sans" w:eastAsia="Open Sans SemiBold" w:hAnsi="Open Sans" w:cs="Open Sans"/>
          <w:color w:val="365F91" w:themeColor="accent1" w:themeShade="BF"/>
          <w:sz w:val="54"/>
          <w:szCs w:val="54"/>
        </w:rPr>
        <w:t>Money Advice Caseworker</w:t>
      </w:r>
    </w:p>
    <w:p w:rsidR="00502C0C" w:rsidRPr="00E37276" w:rsidRDefault="0034745C">
      <w:pPr>
        <w:widowControl w:val="0"/>
        <w:spacing w:line="240" w:lineRule="auto"/>
        <w:rPr>
          <w:rFonts w:ascii="Open Sans" w:eastAsia="Open Sans" w:hAnsi="Open Sans" w:cs="Open Sans"/>
          <w:color w:val="365F91" w:themeColor="accent1" w:themeShade="BF"/>
          <w:sz w:val="54"/>
          <w:szCs w:val="54"/>
        </w:rPr>
      </w:pPr>
      <w:r w:rsidRPr="00E37276">
        <w:rPr>
          <w:rFonts w:ascii="Open Sans" w:eastAsia="Open Sans" w:hAnsi="Open Sans" w:cs="Open Sans"/>
          <w:color w:val="365F91" w:themeColor="accent1" w:themeShade="BF"/>
          <w:sz w:val="54"/>
          <w:szCs w:val="54"/>
        </w:rPr>
        <w:t>Job pack</w:t>
      </w:r>
    </w:p>
    <w:p w:rsidR="00502C0C" w:rsidRPr="00E37276" w:rsidRDefault="00502C0C">
      <w:pPr>
        <w:widowControl w:val="0"/>
        <w:rPr>
          <w:rFonts w:ascii="Open Sans" w:hAnsi="Open Sans" w:cs="Open Sans"/>
          <w:color w:val="365F91" w:themeColor="accent1" w:themeShade="BF"/>
          <w:sz w:val="32"/>
          <w:szCs w:val="32"/>
        </w:rPr>
      </w:pPr>
    </w:p>
    <w:p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Thanks for your interest in working at Citizens Advice</w:t>
      </w:r>
      <w:r w:rsidR="006E28E6" w:rsidRPr="00E37276">
        <w:rPr>
          <w:rFonts w:ascii="Open Sans" w:hAnsi="Open Sans" w:cs="Open Sans"/>
          <w:color w:val="365F91" w:themeColor="accent1" w:themeShade="BF"/>
        </w:rPr>
        <w:t xml:space="preserve"> in West Sussex (North, South, East) (CAWS)</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This job pack should tell</w:t>
      </w:r>
      <w:r w:rsidRPr="00E37276">
        <w:rPr>
          <w:rFonts w:ascii="Open Sans" w:hAnsi="Open Sans" w:cs="Open Sans"/>
          <w:color w:val="365F91" w:themeColor="accent1" w:themeShade="BF"/>
        </w:rPr>
        <w:t xml:space="preserve"> you everything you need to know to apply for this role and what it means to work at </w:t>
      </w:r>
      <w:r w:rsidR="006E28E6" w:rsidRPr="00E37276">
        <w:rPr>
          <w:rFonts w:ascii="Open Sans" w:hAnsi="Open Sans" w:cs="Open Sans"/>
          <w:color w:val="365F91" w:themeColor="accent1" w:themeShade="BF"/>
        </w:rPr>
        <w:t>CAWS</w:t>
      </w:r>
      <w:r w:rsidRPr="00E37276">
        <w:rPr>
          <w:rFonts w:ascii="Open Sans" w:hAnsi="Open Sans" w:cs="Open Sans"/>
          <w:color w:val="365F91" w:themeColor="accent1" w:themeShade="BF"/>
        </w:rPr>
        <w:t xml:space="preserve">.  </w:t>
      </w:r>
    </w:p>
    <w:p w:rsidR="00502C0C" w:rsidRPr="00E37276" w:rsidRDefault="00502C0C">
      <w:pPr>
        <w:widowControl w:val="0"/>
        <w:rPr>
          <w:rFonts w:ascii="Open Sans" w:eastAsia="Open Sans" w:hAnsi="Open Sans" w:cs="Open Sans"/>
          <w:color w:val="365F91" w:themeColor="accent1" w:themeShade="BF"/>
        </w:rPr>
      </w:pPr>
    </w:p>
    <w:p w:rsidR="00502C0C" w:rsidRPr="00E37276" w:rsidRDefault="0034745C">
      <w:pPr>
        <w:widowControl w:val="0"/>
        <w:spacing w:after="28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In this pack you’ll find:</w:t>
      </w:r>
    </w:p>
    <w:p w:rsidR="00502C0C" w:rsidRPr="00E37276" w:rsidRDefault="0034745C">
      <w:pPr>
        <w:widowControl w:val="0"/>
        <w:numPr>
          <w:ilvl w:val="0"/>
          <w:numId w:val="11"/>
        </w:numPr>
        <w:spacing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values</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3  things you should know about us</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Information about the team, organisation and role</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The role profile and person specification</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The benefits of working at </w:t>
      </w:r>
      <w:r w:rsidR="006E28E6" w:rsidRPr="00E37276">
        <w:rPr>
          <w:rFonts w:ascii="Open Sans" w:hAnsi="Open Sans" w:cs="Open Sans"/>
          <w:color w:val="365F91" w:themeColor="accent1" w:themeShade="BF"/>
        </w:rPr>
        <w:t>CAWS</w:t>
      </w:r>
    </w:p>
    <w:p w:rsidR="00502C0C" w:rsidRDefault="0034745C" w:rsidP="00365FB4">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approach to equality and diversity</w:t>
      </w:r>
    </w:p>
    <w:p w:rsidR="00365FB4" w:rsidRPr="00E37276" w:rsidRDefault="00365FB4" w:rsidP="00365FB4">
      <w:pPr>
        <w:widowControl w:val="0"/>
        <w:numPr>
          <w:ilvl w:val="0"/>
          <w:numId w:val="11"/>
        </w:numPr>
        <w:spacing w:before="0" w:after="0" w:line="345" w:lineRule="auto"/>
        <w:rPr>
          <w:rFonts w:ascii="Open Sans" w:hAnsi="Open Sans" w:cs="Open Sans"/>
          <w:color w:val="365F91" w:themeColor="accent1" w:themeShade="BF"/>
        </w:rPr>
      </w:pPr>
      <w:r>
        <w:rPr>
          <w:rFonts w:ascii="Open Sans" w:hAnsi="Open Sans" w:cs="Open Sans"/>
          <w:color w:val="365F91" w:themeColor="accent1" w:themeShade="BF"/>
        </w:rPr>
        <w:t>Guidance on completing your application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276" w:rsidRPr="00E37276">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502C0C" w:rsidRPr="00E37276" w:rsidRDefault="0034745C">
            <w:pPr>
              <w:widowControl w:val="0"/>
              <w:spacing w:line="240" w:lineRule="auto"/>
              <w:rPr>
                <w:rFonts w:ascii="Open Sans" w:eastAsia="Open Sans" w:hAnsi="Open Sans" w:cs="Open Sans"/>
                <w:b/>
                <w:color w:val="365F91" w:themeColor="accent1" w:themeShade="BF"/>
              </w:rPr>
            </w:pPr>
            <w:r w:rsidRPr="00E37276">
              <w:rPr>
                <w:rFonts w:ascii="Open Sans" w:eastAsia="Open Sans" w:hAnsi="Open Sans" w:cs="Open Sans"/>
                <w:b/>
                <w:color w:val="365F91" w:themeColor="accent1" w:themeShade="BF"/>
              </w:rPr>
              <w:t>Want to chat about this role?</w:t>
            </w:r>
          </w:p>
          <w:p w:rsidR="00502C0C" w:rsidRPr="00E37276" w:rsidRDefault="0034745C" w:rsidP="006E28E6">
            <w:pPr>
              <w:widowControl w:val="0"/>
              <w:spacing w:line="240" w:lineRule="auto"/>
              <w:rPr>
                <w:rFonts w:ascii="Open Sans" w:eastAsia="Open Sans" w:hAnsi="Open Sans" w:cs="Open Sans"/>
                <w:b/>
                <w:color w:val="365F91" w:themeColor="accent1" w:themeShade="BF"/>
              </w:rPr>
            </w:pPr>
            <w:r w:rsidRPr="00E37276">
              <w:rPr>
                <w:rFonts w:ascii="Open Sans" w:hAnsi="Open Sans" w:cs="Open Sans"/>
                <w:color w:val="365F91" w:themeColor="accent1" w:themeShade="BF"/>
              </w:rPr>
              <w:t>If</w:t>
            </w:r>
            <w:r w:rsidR="006E28E6" w:rsidRPr="00E37276">
              <w:rPr>
                <w:rFonts w:ascii="Open Sans" w:hAnsi="Open Sans" w:cs="Open Sans"/>
                <w:color w:val="365F91" w:themeColor="accent1" w:themeShade="BF"/>
              </w:rPr>
              <w:t xml:space="preserve"> you’d like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to chat about the role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please</w:t>
            </w:r>
            <w:r w:rsidRPr="00E37276">
              <w:rPr>
                <w:rFonts w:ascii="Open Sans" w:hAnsi="Open Sans" w:cs="Open Sans"/>
                <w:color w:val="365F91" w:themeColor="accent1" w:themeShade="BF"/>
              </w:rPr>
              <w:t xml:space="preserve"> contact </w:t>
            </w:r>
            <w:r w:rsidR="008C6FE5" w:rsidRPr="00E37276">
              <w:rPr>
                <w:rFonts w:ascii="Open Sans" w:eastAsia="Open Sans SemiBold" w:hAnsi="Open Sans" w:cs="Open Sans"/>
                <w:color w:val="365F91" w:themeColor="accent1" w:themeShade="BF"/>
              </w:rPr>
              <w:t>Recruitment@Westsussexcab.org.uk</w:t>
            </w:r>
          </w:p>
        </w:tc>
      </w:tr>
    </w:tbl>
    <w:p w:rsidR="00502C0C" w:rsidRPr="00E37276" w:rsidRDefault="00502C0C">
      <w:pPr>
        <w:widowControl w:val="0"/>
        <w:spacing w:line="240" w:lineRule="auto"/>
        <w:rPr>
          <w:rFonts w:ascii="Open Sans" w:eastAsia="Open Sans" w:hAnsi="Open Sans" w:cs="Open Sans"/>
          <w:b/>
          <w:color w:val="365F91" w:themeColor="accent1" w:themeShade="BF"/>
          <w:sz w:val="50"/>
          <w:szCs w:val="50"/>
        </w:rPr>
      </w:pPr>
    </w:p>
    <w:tbl>
      <w:tblPr>
        <w:tblStyle w:val="a0"/>
        <w:tblW w:w="9029" w:type="dxa"/>
        <w:tblLayout w:type="fixed"/>
        <w:tblLook w:val="0600" w:firstRow="0" w:lastRow="0" w:firstColumn="0" w:lastColumn="0" w:noHBand="1" w:noVBand="1"/>
      </w:tblPr>
      <w:tblGrid>
        <w:gridCol w:w="9029"/>
      </w:tblGrid>
      <w:tr w:rsidR="00E37276" w:rsidRPr="00E37276">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34745C">
            <w:pPr>
              <w:widowControl w:val="0"/>
              <w:spacing w:before="280" w:after="28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drawing>
                <wp:inline distT="114300" distB="114300" distL="114300" distR="114300">
                  <wp:extent cx="404813" cy="341367"/>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Our values</w:t>
            </w:r>
            <w:r w:rsidR="006E28E6" w:rsidRPr="00E37276">
              <w:rPr>
                <w:rFonts w:ascii="Open Sans" w:eastAsia="Open Sans SemiBold" w:hAnsi="Open Sans" w:cs="Open Sans"/>
                <w:color w:val="365F91" w:themeColor="accent1" w:themeShade="BF"/>
                <w:sz w:val="54"/>
                <w:szCs w:val="54"/>
              </w:rPr>
              <w:t xml:space="preserve"> – check our local values </w:t>
            </w:r>
          </w:p>
          <w:p w:rsidR="00502C0C" w:rsidRPr="00E37276" w:rsidRDefault="0034745C">
            <w:pPr>
              <w:widowControl w:val="0"/>
              <w:spacing w:before="280"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inventive.</w:t>
            </w:r>
            <w:r w:rsidRPr="00E37276">
              <w:rPr>
                <w:rFonts w:ascii="Open Sans" w:hAnsi="Open Sans" w:cs="Open Sans"/>
                <w:color w:val="365F91" w:themeColor="accent1" w:themeShade="BF"/>
              </w:rPr>
              <w:t xml:space="preserve"> We’re not afraid of trying new things and learn</w:t>
            </w:r>
            <w:r w:rsidR="006E28E6" w:rsidRPr="00E37276">
              <w:rPr>
                <w:rFonts w:ascii="Open Sans" w:hAnsi="Open Sans" w:cs="Open Sans"/>
                <w:color w:val="365F91" w:themeColor="accent1" w:themeShade="BF"/>
              </w:rPr>
              <w:t>ing</w:t>
            </w:r>
            <w:r w:rsidRPr="00E37276">
              <w:rPr>
                <w:rFonts w:ascii="Open Sans" w:hAnsi="Open Sans" w:cs="Open Sans"/>
                <w:color w:val="365F91" w:themeColor="accent1" w:themeShade="BF"/>
              </w:rPr>
              <w:t xml:space="preserve"> by getting things wrong. We question every idea to make it better and we change when things aren’t working.</w:t>
            </w:r>
          </w:p>
          <w:p w:rsidR="00502C0C" w:rsidRPr="00E37276" w:rsidRDefault="0034745C">
            <w:pPr>
              <w:widowControl w:val="0"/>
              <w:spacing w:before="280"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generous.</w:t>
            </w:r>
            <w:r w:rsidRPr="00E37276">
              <w:rPr>
                <w:rFonts w:ascii="Open Sans" w:hAnsi="Open Sans" w:cs="Open Sans"/>
                <w:color w:val="365F91" w:themeColor="accent1" w:themeShade="BF"/>
              </w:rPr>
              <w:t xml:space="preserve"> We work together, sharing knowledge and experience to solve problems. We tell it like it is and respect everyone.</w:t>
            </w:r>
          </w:p>
          <w:p w:rsidR="00502C0C" w:rsidRPr="00E37276" w:rsidRDefault="0034745C">
            <w:pPr>
              <w:widowControl w:val="0"/>
              <w:spacing w:after="28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We’re responsible.</w:t>
            </w:r>
            <w:r w:rsidRPr="00E37276">
              <w:rPr>
                <w:rFonts w:ascii="Open Sans" w:hAnsi="Open Sans" w:cs="Open Sans"/>
                <w:color w:val="365F91" w:themeColor="accent1" w:themeShade="BF"/>
              </w:rPr>
              <w:t xml:space="preserve"> We do what we say we’ll do and keep our promises. We remember that we work for a charity and use our resources effectively.</w:t>
            </w:r>
          </w:p>
        </w:tc>
      </w:tr>
      <w:tr w:rsidR="00502C0C" w:rsidRPr="00E37276">
        <w:tc>
          <w:tcPr>
            <w:tcW w:w="9029" w:type="dxa"/>
            <w:tcBorders>
              <w:top w:val="nil"/>
            </w:tcBorders>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w:hAnsi="Open Sans" w:cs="Open Sans"/>
                <w:b/>
                <w:color w:val="365F91" w:themeColor="accent1" w:themeShade="BF"/>
                <w:sz w:val="54"/>
                <w:szCs w:val="54"/>
              </w:rPr>
            </w:pPr>
            <w:r w:rsidRPr="00E37276">
              <w:rPr>
                <w:rFonts w:ascii="Open Sans" w:eastAsia="Open Sans" w:hAnsi="Open Sans" w:cs="Open Sans"/>
                <w:b/>
                <w:color w:val="365F91" w:themeColor="accent1" w:themeShade="BF"/>
                <w:sz w:val="54"/>
                <w:szCs w:val="54"/>
              </w:rPr>
              <w:t xml:space="preserve"> </w:t>
            </w:r>
          </w:p>
          <w:p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p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p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p w:rsidR="008C6FE5" w:rsidRPr="00E37276" w:rsidRDefault="008C6FE5">
            <w:pPr>
              <w:widowControl w:val="0"/>
              <w:spacing w:line="240" w:lineRule="auto"/>
              <w:rPr>
                <w:rFonts w:ascii="Open Sans" w:eastAsia="Open Sans" w:hAnsi="Open Sans" w:cs="Open Sans"/>
                <w:b/>
                <w:color w:val="365F91" w:themeColor="accent1" w:themeShade="BF"/>
                <w:sz w:val="54"/>
                <w:szCs w:val="54"/>
              </w:rPr>
            </w:pPr>
          </w:p>
          <w:tbl>
            <w:tblPr>
              <w:tblStyle w:val="a1"/>
              <w:tblW w:w="8790" w:type="dxa"/>
              <w:tblLayout w:type="fixed"/>
              <w:tblLook w:val="0600" w:firstRow="0" w:lastRow="0" w:firstColumn="0" w:lastColumn="0" w:noHBand="1" w:noVBand="1"/>
            </w:tblPr>
            <w:tblGrid>
              <w:gridCol w:w="915"/>
              <w:gridCol w:w="7875"/>
            </w:tblGrid>
            <w:tr w:rsidR="00E37276" w:rsidRPr="00E37276">
              <w:tc>
                <w:tcPr>
                  <w:tcW w:w="915" w:type="dxa"/>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14300" distB="114300" distL="114300" distR="114300">
                        <wp:extent cx="423863" cy="405826"/>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3 things you should know about us</w:t>
                  </w:r>
                </w:p>
              </w:tc>
            </w:tr>
          </w:tbl>
          <w:p w:rsidR="00502C0C" w:rsidRPr="00E37276" w:rsidRDefault="00502C0C">
            <w:pPr>
              <w:widowControl w:val="0"/>
              <w:spacing w:line="240" w:lineRule="auto"/>
              <w:rPr>
                <w:rFonts w:ascii="Open Sans" w:eastAsia="Open Sans" w:hAnsi="Open Sans" w:cs="Open Sans"/>
                <w:b/>
                <w:color w:val="365F91" w:themeColor="accent1" w:themeShade="BF"/>
              </w:rPr>
            </w:pPr>
          </w:p>
          <w:p w:rsidR="006E28E6" w:rsidRPr="00E37276" w:rsidRDefault="006E28E6" w:rsidP="006E28E6">
            <w:pPr>
              <w:pStyle w:val="ListParagraph"/>
              <w:numPr>
                <w:ilvl w:val="0"/>
                <w:numId w:val="20"/>
              </w:numPr>
              <w:spacing w:before="0" w:after="0" w:line="240" w:lineRule="auto"/>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 xml:space="preserve">CAWS is a registered charity and is a member of the </w:t>
            </w:r>
            <w:r w:rsidRPr="00E37276">
              <w:rPr>
                <w:rFonts w:ascii="Open Sans" w:hAnsi="Open Sans" w:cs="Open Sans"/>
                <w:color w:val="365F91" w:themeColor="accent1" w:themeShade="BF"/>
              </w:rPr>
              <w:t xml:space="preserve">Citizens Advice service. CAWS has six main advice centres in Crawley, Horsham, Haywards Heath, Burgess Hill, East Grinstead, Shoreham-by-Sea and Worthing, as well as several other locations in the community. </w:t>
            </w:r>
          </w:p>
          <w:p w:rsidR="00BF36A9" w:rsidRDefault="0034745C" w:rsidP="00BF36A9">
            <w:pPr>
              <w:pStyle w:val="ListParagraph"/>
              <w:numPr>
                <w:ilvl w:val="0"/>
                <w:numId w:val="20"/>
              </w:numPr>
              <w:spacing w:before="0" w:after="0" w:line="240" w:lineRule="auto"/>
              <w:rPr>
                <w:rFonts w:ascii="Open Sans" w:hAnsi="Open Sans" w:cs="Open Sans"/>
                <w:color w:val="365F91" w:themeColor="accent1" w:themeShade="BF"/>
              </w:rPr>
            </w:pPr>
            <w:r w:rsidRPr="00BF36A9">
              <w:rPr>
                <w:rFonts w:ascii="Open Sans" w:eastAsia="Open Sans SemiBold" w:hAnsi="Open Sans" w:cs="Open Sans"/>
                <w:color w:val="365F91" w:themeColor="accent1" w:themeShade="BF"/>
              </w:rPr>
              <w:t>We’re here for everyone.</w:t>
            </w:r>
            <w:r w:rsidRPr="00BF36A9">
              <w:rPr>
                <w:rFonts w:ascii="Open Sans" w:hAnsi="Open Sans" w:cs="Open Sans"/>
                <w:color w:val="365F91" w:themeColor="accent1" w:themeShade="BF"/>
              </w:rPr>
              <w:t xml:space="preserve"> Our advice helps people solve problems and our advocacy helps fix problems in society. Whatever the problem, we won’t turn people away.</w:t>
            </w:r>
          </w:p>
          <w:p w:rsidR="00502C0C" w:rsidRPr="00BF36A9" w:rsidRDefault="0034745C" w:rsidP="00BF36A9">
            <w:pPr>
              <w:pStyle w:val="ListParagraph"/>
              <w:numPr>
                <w:ilvl w:val="0"/>
                <w:numId w:val="20"/>
              </w:numPr>
              <w:spacing w:before="0" w:after="0" w:line="240" w:lineRule="auto"/>
              <w:rPr>
                <w:rFonts w:ascii="Open Sans" w:hAnsi="Open Sans" w:cs="Open Sans"/>
                <w:color w:val="365F91" w:themeColor="accent1" w:themeShade="BF"/>
              </w:rPr>
            </w:pPr>
            <w:r w:rsidRPr="00BF36A9">
              <w:rPr>
                <w:rFonts w:ascii="Open Sans" w:eastAsia="Open Sans SemiBold" w:hAnsi="Open Sans" w:cs="Open Sans"/>
                <w:color w:val="365F91" w:themeColor="accent1" w:themeShade="BF"/>
              </w:rPr>
              <w:t>We’re listened to - and we make a difference.</w:t>
            </w:r>
            <w:r w:rsidRPr="00BF36A9">
              <w:rPr>
                <w:rFonts w:ascii="Open Sans" w:hAnsi="Open Sans" w:cs="Open Sans"/>
                <w:color w:val="365F91" w:themeColor="accent1" w:themeShade="BF"/>
              </w:rPr>
              <w:t xml:space="preserve"> Our trusted brand and the quality of our research mean we make a real impact on behalf of the people who rely on us.</w:t>
            </w:r>
          </w:p>
        </w:tc>
      </w:tr>
    </w:tbl>
    <w:p w:rsidR="00502C0C" w:rsidRPr="00E37276" w:rsidRDefault="00502C0C">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502C0C" w:rsidRPr="00E37276" w:rsidRDefault="00502C0C">
      <w:pPr>
        <w:rPr>
          <w:rFonts w:ascii="Open Sans" w:hAnsi="Open Sans" w:cs="Open Sans"/>
          <w:color w:val="365F91" w:themeColor="accent1" w:themeShade="BF"/>
        </w:rPr>
      </w:pPr>
    </w:p>
    <w:p w:rsidR="00502C0C" w:rsidRPr="00E37276" w:rsidRDefault="0034745C">
      <w:pPr>
        <w:widowControl w:val="0"/>
        <w:spacing w:line="240" w:lineRule="auto"/>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32"/>
          <w:szCs w:val="32"/>
        </w:rPr>
        <w:lastRenderedPageBreak/>
        <w:drawing>
          <wp:inline distT="19050" distB="19050" distL="19050" distR="19050">
            <wp:extent cx="390525" cy="3905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rPr>
        <w:t xml:space="preserve"> </w:t>
      </w:r>
      <w:r w:rsidRPr="00E37276">
        <w:rPr>
          <w:rFonts w:ascii="Open Sans" w:eastAsia="Open Sans SemiBold" w:hAnsi="Open Sans" w:cs="Open Sans"/>
          <w:color w:val="365F91" w:themeColor="accent1" w:themeShade="BF"/>
          <w:sz w:val="54"/>
          <w:szCs w:val="54"/>
        </w:rPr>
        <w:t xml:space="preserve">How </w:t>
      </w:r>
      <w:r w:rsidR="006E28E6" w:rsidRPr="00E37276">
        <w:rPr>
          <w:rFonts w:ascii="Open Sans" w:eastAsia="Open Sans SemiBold" w:hAnsi="Open Sans" w:cs="Open Sans"/>
          <w:color w:val="365F91" w:themeColor="accent1" w:themeShade="BF"/>
          <w:sz w:val="54"/>
          <w:szCs w:val="54"/>
        </w:rPr>
        <w:t>Citizens Advice</w:t>
      </w:r>
      <w:r w:rsidRPr="00E37276">
        <w:rPr>
          <w:rFonts w:ascii="Open Sans" w:eastAsia="Open Sans SemiBold" w:hAnsi="Open Sans" w:cs="Open Sans"/>
          <w:color w:val="365F91" w:themeColor="accent1" w:themeShade="BF"/>
          <w:sz w:val="54"/>
          <w:szCs w:val="54"/>
        </w:rPr>
        <w:t xml:space="preserve"> works</w:t>
      </w:r>
    </w:p>
    <w:tbl>
      <w:tblPr>
        <w:tblStyle w:val="a2"/>
        <w:tblW w:w="9540" w:type="dxa"/>
        <w:tblLayout w:type="fixed"/>
        <w:tblLook w:val="0600" w:firstRow="0" w:lastRow="0" w:firstColumn="0" w:lastColumn="0" w:noHBand="1" w:noVBand="1"/>
      </w:tblPr>
      <w:tblGrid>
        <w:gridCol w:w="4455"/>
        <w:gridCol w:w="5085"/>
      </w:tblGrid>
      <w:tr w:rsidR="00E37276" w:rsidRPr="00E37276" w:rsidTr="00E37276">
        <w:trPr>
          <w:trHeight w:val="42"/>
        </w:trPr>
        <w:tc>
          <w:tcPr>
            <w:tcW w:w="4455"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The Citizens Advice service is made up of Citizens Advice - the national charity - and a network of around 30</w:t>
            </w:r>
            <w:r w:rsidR="006E28E6" w:rsidRPr="00E37276">
              <w:rPr>
                <w:rFonts w:ascii="Open Sans" w:hAnsi="Open Sans" w:cs="Open Sans"/>
                <w:color w:val="365F91" w:themeColor="accent1" w:themeShade="BF"/>
              </w:rPr>
              <w:t>0 local Citizens Advice members, of which CAWS is one.</w:t>
            </w:r>
          </w:p>
          <w:p w:rsidR="00502C0C" w:rsidRPr="00E37276" w:rsidRDefault="006E28E6">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CAWS is made up of:</w:t>
            </w:r>
          </w:p>
          <w:p w:rsidR="00502C0C" w:rsidRPr="00E37276" w:rsidRDefault="00482FA7">
            <w:pPr>
              <w:numPr>
                <w:ilvl w:val="0"/>
                <w:numId w:val="2"/>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49 local</w:t>
            </w:r>
            <w:r w:rsidR="0034745C" w:rsidRPr="00E37276">
              <w:rPr>
                <w:rFonts w:ascii="Open Sans" w:hAnsi="Open Sans" w:cs="Open Sans"/>
                <w:color w:val="365F91" w:themeColor="accent1" w:themeShade="BF"/>
              </w:rPr>
              <w:t xml:space="preserve"> staff</w:t>
            </w:r>
            <w:r w:rsidRPr="00E37276">
              <w:rPr>
                <w:rFonts w:ascii="Open Sans" w:hAnsi="Open Sans" w:cs="Open Sans"/>
                <w:color w:val="365F91" w:themeColor="accent1" w:themeShade="BF"/>
              </w:rPr>
              <w:t xml:space="preserve"> working in one of our 6 offices.</w:t>
            </w:r>
          </w:p>
          <w:p w:rsidR="00502C0C" w:rsidRPr="00E37276" w:rsidRDefault="00482FA7">
            <w:pPr>
              <w:numPr>
                <w:ilvl w:val="0"/>
                <w:numId w:val="2"/>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270</w:t>
            </w:r>
            <w:r w:rsidR="0034745C" w:rsidRPr="00E37276">
              <w:rPr>
                <w:rFonts w:ascii="Open Sans" w:hAnsi="Open Sans" w:cs="Open Sans"/>
                <w:color w:val="365F91" w:themeColor="accent1" w:themeShade="BF"/>
              </w:rPr>
              <w:t xml:space="preserve"> volunteers</w:t>
            </w:r>
          </w:p>
          <w:p w:rsidR="00482FA7" w:rsidRPr="00E37276" w:rsidRDefault="00482FA7" w:rsidP="00482FA7">
            <w:pPr>
              <w:spacing w:before="0" w:after="0" w:line="240" w:lineRule="auto"/>
              <w:rPr>
                <w:rFonts w:ascii="Open Sans" w:hAnsi="Open Sans" w:cs="Open Sans"/>
                <w:color w:val="365F91" w:themeColor="accent1" w:themeShade="BF"/>
              </w:rPr>
            </w:pPr>
          </w:p>
          <w:p w:rsidR="00482FA7" w:rsidRPr="00E37276" w:rsidRDefault="006E28E6" w:rsidP="00482FA7">
            <w:p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We deliver general advice on benefits, debt, housing, employment, immigration, consumer issues and more, as well as working on several projects, including:</w:t>
            </w:r>
          </w:p>
          <w:p w:rsidR="00482FA7" w:rsidRPr="00E37276" w:rsidRDefault="00482FA7" w:rsidP="00482FA7">
            <w:pPr>
              <w:spacing w:before="0" w:after="0" w:line="240" w:lineRule="auto"/>
              <w:rPr>
                <w:rFonts w:ascii="Open Sans" w:hAnsi="Open Sans" w:cs="Open Sans"/>
                <w:color w:val="365F91" w:themeColor="accent1" w:themeShade="BF"/>
              </w:rPr>
            </w:pPr>
          </w:p>
          <w:p w:rsidR="00482FA7" w:rsidRPr="00E37276" w:rsidRDefault="00482FA7"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Macmillan</w:t>
            </w:r>
            <w:r w:rsidR="006E28E6" w:rsidRPr="00E37276">
              <w:rPr>
                <w:rFonts w:ascii="Open Sans" w:hAnsi="Open Sans" w:cs="Open Sans"/>
                <w:color w:val="365F91" w:themeColor="accent1" w:themeShade="BF"/>
              </w:rPr>
              <w:t xml:space="preserve"> Welfare Rights, for people with cancer and their families</w:t>
            </w:r>
          </w:p>
          <w:p w:rsidR="006E28E6" w:rsidRPr="00E37276" w:rsidRDefault="00482FA7" w:rsidP="006E28E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MASDAP</w:t>
            </w:r>
            <w:r w:rsidR="006E28E6" w:rsidRPr="00E37276">
              <w:rPr>
                <w:rFonts w:ascii="Open Sans" w:hAnsi="Open Sans" w:cs="Open Sans"/>
                <w:color w:val="365F91" w:themeColor="accent1" w:themeShade="BF"/>
              </w:rPr>
              <w:t xml:space="preserve"> – </w:t>
            </w:r>
            <w:r w:rsidR="00ED7ED4">
              <w:rPr>
                <w:rFonts w:ascii="Open Sans" w:hAnsi="Open Sans" w:cs="Open Sans"/>
                <w:color w:val="365F91" w:themeColor="accent1" w:themeShade="BF"/>
              </w:rPr>
              <w:t xml:space="preserve">Money Advice service </w:t>
            </w:r>
          </w:p>
          <w:p w:rsidR="00482FA7" w:rsidRPr="00E37276" w:rsidRDefault="006E28E6" w:rsidP="006E28E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Homelessness prevention projects </w:t>
            </w:r>
          </w:p>
          <w:p w:rsidR="00482FA7" w:rsidRPr="00E37276" w:rsidRDefault="00482FA7"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Help to Claim- Universal Credit</w:t>
            </w:r>
          </w:p>
          <w:p w:rsidR="00482FA7" w:rsidRPr="00E37276" w:rsidRDefault="006E28E6" w:rsidP="00482FA7">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EU Settlement Sc</w:t>
            </w:r>
            <w:r w:rsidR="00482FA7" w:rsidRPr="00E37276">
              <w:rPr>
                <w:rFonts w:ascii="Open Sans" w:hAnsi="Open Sans" w:cs="Open Sans"/>
                <w:color w:val="365F91" w:themeColor="accent1" w:themeShade="BF"/>
              </w:rPr>
              <w:t>heme</w:t>
            </w:r>
            <w:r w:rsidRPr="00E37276">
              <w:rPr>
                <w:rFonts w:ascii="Open Sans" w:hAnsi="Open Sans" w:cs="Open Sans"/>
                <w:color w:val="365F91" w:themeColor="accent1" w:themeShade="BF"/>
              </w:rPr>
              <w:t xml:space="preserve"> – Mid Sussex</w:t>
            </w:r>
          </w:p>
          <w:p w:rsidR="00E37276" w:rsidRPr="00E37276" w:rsidRDefault="006E28E6" w:rsidP="00E37276">
            <w:pPr>
              <w:pStyle w:val="ListParagraph"/>
              <w:numPr>
                <w:ilvl w:val="0"/>
                <w:numId w:val="16"/>
              </w:numP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Crawley Connects, offering advice in migrant communities</w:t>
            </w:r>
          </w:p>
          <w:p w:rsidR="00E37276" w:rsidRPr="00E37276" w:rsidRDefault="00E37276" w:rsidP="00E37276">
            <w:pPr>
              <w:spacing w:before="0" w:after="0" w:line="240" w:lineRule="auto"/>
              <w:ind w:left="360"/>
              <w:rPr>
                <w:rFonts w:ascii="Open Sans" w:hAnsi="Open Sans" w:cs="Open Sans"/>
                <w:color w:val="365F91" w:themeColor="accent1" w:themeShade="BF"/>
              </w:rPr>
            </w:pPr>
          </w:p>
          <w:p w:rsidR="00502C0C" w:rsidRDefault="00722779" w:rsidP="00ED7ED4">
            <w:pPr>
              <w:spacing w:before="0" w:after="0" w:line="240" w:lineRule="auto"/>
              <w:ind w:left="360"/>
              <w:rPr>
                <w:rFonts w:ascii="Open Sans" w:hAnsi="Open Sans" w:cs="Open Sans"/>
                <w:color w:val="365F91" w:themeColor="accent1" w:themeShade="BF"/>
              </w:rPr>
            </w:pPr>
            <w:r w:rsidRPr="00E37276">
              <w:rPr>
                <w:rFonts w:ascii="Open Sans" w:hAnsi="Open Sans" w:cs="Open Sans"/>
                <w:color w:val="365F91" w:themeColor="accent1" w:themeShade="BF"/>
              </w:rPr>
              <w:t xml:space="preserve">The role you’re applying for is in the in the </w:t>
            </w:r>
            <w:r w:rsidR="00ED7ED4">
              <w:rPr>
                <w:rFonts w:ascii="Open Sans" w:hAnsi="Open Sans" w:cs="Open Sans"/>
                <w:color w:val="365F91" w:themeColor="accent1" w:themeShade="BF"/>
              </w:rPr>
              <w:t>MASDAP serv</w:t>
            </w:r>
            <w:r w:rsidR="00BF36A9">
              <w:rPr>
                <w:rFonts w:ascii="Open Sans" w:hAnsi="Open Sans" w:cs="Open Sans"/>
                <w:color w:val="365F91" w:themeColor="accent1" w:themeShade="BF"/>
              </w:rPr>
              <w:t>ice as a Money Advice Caseworker</w:t>
            </w:r>
            <w:r w:rsidR="00ED7ED4">
              <w:rPr>
                <w:rFonts w:ascii="Open Sans" w:hAnsi="Open Sans" w:cs="Open Sans"/>
                <w:color w:val="365F91" w:themeColor="accent1" w:themeShade="BF"/>
              </w:rPr>
              <w:t>.</w:t>
            </w:r>
            <w:r w:rsidRPr="00E37276">
              <w:rPr>
                <w:rFonts w:ascii="Open Sans" w:hAnsi="Open Sans" w:cs="Open Sans"/>
                <w:color w:val="365F91" w:themeColor="accent1" w:themeShade="BF"/>
              </w:rPr>
              <w:t xml:space="preserve">  </w:t>
            </w:r>
          </w:p>
          <w:p w:rsidR="00BF36A9" w:rsidRDefault="00BF36A9" w:rsidP="00ED7ED4">
            <w:pPr>
              <w:spacing w:before="0" w:after="0" w:line="240" w:lineRule="auto"/>
              <w:ind w:left="360"/>
              <w:rPr>
                <w:rFonts w:ascii="Open Sans" w:hAnsi="Open Sans" w:cs="Open Sans"/>
                <w:color w:val="365F91" w:themeColor="accent1" w:themeShade="BF"/>
              </w:rPr>
            </w:pPr>
          </w:p>
          <w:p w:rsidR="00BF36A9" w:rsidRPr="00E37276" w:rsidRDefault="00BF36A9" w:rsidP="00ED7ED4">
            <w:pPr>
              <w:spacing w:before="0" w:after="0" w:line="240" w:lineRule="auto"/>
              <w:ind w:left="360"/>
              <w:rPr>
                <w:rFonts w:ascii="Open Sans" w:hAnsi="Open Sans" w:cs="Open Sans"/>
                <w:color w:val="365F91" w:themeColor="accent1" w:themeShade="BF"/>
              </w:rPr>
            </w:pPr>
          </w:p>
        </w:tc>
        <w:tc>
          <w:tcPr>
            <w:tcW w:w="5085"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rsidR="00502C0C" w:rsidRPr="00E37276" w:rsidRDefault="00502C0C">
            <w:pPr>
              <w:widowControl w:val="0"/>
              <w:spacing w:line="240" w:lineRule="auto"/>
              <w:jc w:val="right"/>
              <w:rPr>
                <w:rFonts w:ascii="Open Sans" w:eastAsia="Open Sans" w:hAnsi="Open Sans" w:cs="Open Sans"/>
                <w:color w:val="365F91" w:themeColor="accent1" w:themeShade="BF"/>
                <w:sz w:val="28"/>
                <w:szCs w:val="28"/>
              </w:rPr>
            </w:pPr>
          </w:p>
          <w:p w:rsidR="00502C0C" w:rsidRPr="00E37276" w:rsidRDefault="00482FA7">
            <w:pPr>
              <w:widowControl w:val="0"/>
              <w:spacing w:line="240" w:lineRule="auto"/>
              <w:rPr>
                <w:rFonts w:ascii="Open Sans" w:eastAsia="Open Sans" w:hAnsi="Open Sans" w:cs="Open Sans"/>
                <w:color w:val="365F91" w:themeColor="accent1" w:themeShade="BF"/>
                <w:sz w:val="28"/>
                <w:szCs w:val="28"/>
              </w:rPr>
            </w:pPr>
            <w:r w:rsidRPr="00E37276">
              <w:rPr>
                <w:rFonts w:ascii="Open Sans" w:hAnsi="Open Sans" w:cs="Open Sans"/>
                <w:noProof/>
                <w:color w:val="365F91" w:themeColor="accent1" w:themeShade="BF"/>
              </w:rPr>
              <w:drawing>
                <wp:anchor distT="0" distB="0" distL="114300" distR="114300" simplePos="0" relativeHeight="251661312" behindDoc="0" locked="0" layoutInCell="1" allowOverlap="1" wp14:anchorId="2F00FC69" wp14:editId="53E0092E">
                  <wp:simplePos x="0" y="0"/>
                  <wp:positionH relativeFrom="column">
                    <wp:posOffset>0</wp:posOffset>
                  </wp:positionH>
                  <wp:positionV relativeFrom="paragraph">
                    <wp:posOffset>7620</wp:posOffset>
                  </wp:positionV>
                  <wp:extent cx="3288665" cy="1462405"/>
                  <wp:effectExtent l="0" t="0" r="6985" b="4445"/>
                  <wp:wrapNone/>
                  <wp:docPr id="14" name="Picture 14"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a:extLst>
                              <a:ext uri="{28A0092B-C50C-407E-A947-70E740481C1C}">
                                <a14:useLocalDpi xmlns:a14="http://schemas.microsoft.com/office/drawing/2010/main" val="0"/>
                              </a:ext>
                            </a:extLst>
                          </a:blip>
                          <a:srcRect r="18361"/>
                          <a:stretch>
                            <a:fillRect/>
                          </a:stretch>
                        </pic:blipFill>
                        <pic:spPr bwMode="auto">
                          <a:xfrm>
                            <a:off x="0" y="0"/>
                            <a:ext cx="3288665" cy="1462405"/>
                          </a:xfrm>
                          <a:prstGeom prst="rect">
                            <a:avLst/>
                          </a:prstGeom>
                          <a:noFill/>
                        </pic:spPr>
                      </pic:pic>
                    </a:graphicData>
                  </a:graphic>
                  <wp14:sizeRelH relativeFrom="page">
                    <wp14:pctWidth>0</wp14:pctWidth>
                  </wp14:sizeRelH>
                  <wp14:sizeRelV relativeFrom="page">
                    <wp14:pctHeight>0</wp14:pctHeight>
                  </wp14:sizeRelV>
                </wp:anchor>
              </w:drawing>
            </w:r>
          </w:p>
        </w:tc>
      </w:tr>
    </w:tbl>
    <w:p w:rsidR="00722779" w:rsidRPr="00E37276" w:rsidRDefault="0034745C" w:rsidP="00E37276">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lastRenderedPageBreak/>
        <w:drawing>
          <wp:inline distT="19050" distB="19050" distL="19050" distR="19050">
            <wp:extent cx="390525" cy="39052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00722779" w:rsidRPr="00E37276">
        <w:rPr>
          <w:rFonts w:ascii="Open Sans" w:eastAsia="Open Sans SemiBold" w:hAnsi="Open Sans" w:cs="Open Sans"/>
          <w:color w:val="365F91" w:themeColor="accent1" w:themeShade="BF"/>
          <w:sz w:val="54"/>
          <w:szCs w:val="54"/>
        </w:rPr>
        <w:t xml:space="preserve"> Find out more</w:t>
      </w:r>
    </w:p>
    <w:p w:rsidR="00502C0C" w:rsidRPr="00E37276" w:rsidRDefault="0034745C">
      <w:pPr>
        <w:widowControl w:val="0"/>
        <w:spacing w:line="240" w:lineRule="auto"/>
        <w:rPr>
          <w:rFonts w:ascii="Open Sans" w:eastAsia="Open Sans" w:hAnsi="Open Sans" w:cs="Open Sans"/>
          <w:color w:val="365F91" w:themeColor="accent1" w:themeShade="BF"/>
        </w:rPr>
      </w:pPr>
      <w:r w:rsidRPr="00E37276">
        <w:rPr>
          <w:rFonts w:ascii="Open Sans" w:hAnsi="Open Sans" w:cs="Open Sans"/>
          <w:color w:val="365F91" w:themeColor="accent1" w:themeShade="BF"/>
        </w:rPr>
        <w:t>Here are 3 ways</w:t>
      </w:r>
      <w:r w:rsidR="00722779" w:rsidRPr="00E37276">
        <w:rPr>
          <w:rFonts w:ascii="Open Sans" w:hAnsi="Open Sans" w:cs="Open Sans"/>
          <w:color w:val="365F91" w:themeColor="accent1" w:themeShade="BF"/>
        </w:rPr>
        <w:t xml:space="preserve"> you can find out more about us</w:t>
      </w:r>
    </w:p>
    <w:p w:rsidR="00502C0C" w:rsidRPr="00E37276" w:rsidRDefault="000E1A97">
      <w:pPr>
        <w:widowControl w:val="0"/>
        <w:numPr>
          <w:ilvl w:val="0"/>
          <w:numId w:val="4"/>
        </w:numPr>
        <w:spacing w:after="0" w:line="240" w:lineRule="auto"/>
        <w:rPr>
          <w:rFonts w:ascii="Open Sans" w:hAnsi="Open Sans" w:cs="Open Sans"/>
          <w:color w:val="365F91" w:themeColor="accent1" w:themeShade="BF"/>
        </w:rPr>
      </w:pPr>
      <w:hyperlink>
        <w:r w:rsidR="0034745C" w:rsidRPr="00E37276">
          <w:rPr>
            <w:rFonts w:ascii="Open Sans" w:hAnsi="Open Sans" w:cs="Open Sans"/>
            <w:color w:val="365F91" w:themeColor="accent1" w:themeShade="BF"/>
            <w:u w:val="single"/>
          </w:rPr>
          <w:t>Citizens Advice - for everyone, for 80 years</w:t>
        </w:r>
      </w:hyperlink>
    </w:p>
    <w:p w:rsidR="00502C0C" w:rsidRDefault="000E1A97" w:rsidP="00BF36A9">
      <w:pPr>
        <w:widowControl w:val="0"/>
        <w:numPr>
          <w:ilvl w:val="0"/>
          <w:numId w:val="4"/>
        </w:numPr>
        <w:spacing w:before="0" w:after="0" w:line="240" w:lineRule="auto"/>
        <w:rPr>
          <w:rFonts w:ascii="Open Sans" w:hAnsi="Open Sans" w:cs="Open Sans"/>
          <w:color w:val="365F91" w:themeColor="accent1" w:themeShade="BF"/>
        </w:rPr>
      </w:pPr>
      <w:hyperlink r:id="rId12">
        <w:r w:rsidR="009877F0" w:rsidRPr="00E37276">
          <w:rPr>
            <w:rFonts w:ascii="Open Sans" w:hAnsi="Open Sans" w:cs="Open Sans"/>
            <w:color w:val="365F91" w:themeColor="accent1" w:themeShade="BF"/>
            <w:u w:val="single"/>
          </w:rPr>
          <w:t>Beyond the job pack</w:t>
        </w:r>
      </w:hyperlink>
      <w:r w:rsidR="0034745C" w:rsidRPr="00E37276">
        <w:rPr>
          <w:rFonts w:ascii="Open Sans" w:hAnsi="Open Sans" w:cs="Open Sans"/>
          <w:color w:val="365F91" w:themeColor="accent1" w:themeShade="BF"/>
        </w:rPr>
        <w:t>:</w:t>
      </w:r>
      <w:r w:rsidR="009877F0" w:rsidRPr="00E37276">
        <w:rPr>
          <w:rFonts w:ascii="Open Sans" w:hAnsi="Open Sans" w:cs="Open Sans"/>
          <w:color w:val="365F91" w:themeColor="accent1" w:themeShade="BF"/>
        </w:rPr>
        <w:t xml:space="preserve"> A short video with staff and volunteers describing what they love about </w:t>
      </w:r>
      <w:r w:rsidR="00722779" w:rsidRPr="00E37276">
        <w:rPr>
          <w:rFonts w:ascii="Open Sans" w:hAnsi="Open Sans" w:cs="Open Sans"/>
          <w:color w:val="365F91" w:themeColor="accent1" w:themeShade="BF"/>
        </w:rPr>
        <w:t>CAWS</w:t>
      </w:r>
    </w:p>
    <w:p w:rsidR="00BF36A9" w:rsidRDefault="00BF36A9" w:rsidP="00BF36A9">
      <w:pPr>
        <w:widowControl w:val="0"/>
        <w:spacing w:before="0" w:after="0" w:line="240" w:lineRule="auto"/>
        <w:rPr>
          <w:rFonts w:ascii="Open Sans" w:hAnsi="Open Sans" w:cs="Open Sans"/>
          <w:color w:val="365F91" w:themeColor="accent1" w:themeShade="BF"/>
        </w:rPr>
      </w:pPr>
    </w:p>
    <w:p w:rsidR="00BF36A9" w:rsidRPr="00BF36A9" w:rsidRDefault="00BF36A9" w:rsidP="00BF36A9">
      <w:pPr>
        <w:widowControl w:val="0"/>
        <w:spacing w:before="0" w:after="0" w:line="240" w:lineRule="auto"/>
        <w:rPr>
          <w:rFonts w:ascii="Open Sans" w:hAnsi="Open Sans" w:cs="Open Sans"/>
          <w:color w:val="365F91" w:themeColor="accent1" w:themeShade="BF"/>
        </w:rPr>
      </w:pPr>
    </w:p>
    <w:p w:rsidR="00502C0C" w:rsidRPr="00E37276" w:rsidRDefault="0034745C">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drawing>
          <wp:inline distT="19050" distB="19050" distL="19050" distR="19050">
            <wp:extent cx="490682" cy="431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sz w:val="54"/>
          <w:szCs w:val="54"/>
        </w:rPr>
        <w:t>The role</w:t>
      </w:r>
    </w:p>
    <w:p w:rsidR="00502C0C" w:rsidRPr="00E37276" w:rsidRDefault="00722779">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CAWS</w:t>
      </w:r>
      <w:r w:rsidR="0034745C" w:rsidRPr="00E37276">
        <w:rPr>
          <w:rFonts w:ascii="Open Sans" w:hAnsi="Open Sans" w:cs="Open Sans"/>
          <w:color w:val="365F91" w:themeColor="accent1" w:themeShade="BF"/>
        </w:rPr>
        <w:t xml:space="preserve"> offers confidential advice online, over the phone, and in person, for free. Through our national network of charities, we give people the knowledge and the confidence they need to find their way forward – whoever they are, and whatever their problem.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I</w:t>
      </w:r>
      <w:r w:rsidR="00AA3E75" w:rsidRPr="00E37276">
        <w:rPr>
          <w:rFonts w:ascii="Open Sans" w:hAnsi="Open Sans" w:cs="Open Sans"/>
          <w:color w:val="365F91" w:themeColor="accent1" w:themeShade="BF"/>
        </w:rPr>
        <w:t xml:space="preserve">n 2018-19 we helped 34,320 </w:t>
      </w:r>
      <w:r w:rsidRPr="00E37276">
        <w:rPr>
          <w:rFonts w:ascii="Open Sans" w:hAnsi="Open Sans" w:cs="Open Sans"/>
          <w:color w:val="365F91" w:themeColor="accent1" w:themeShade="BF"/>
        </w:rPr>
        <w:t>people face to face, over the phone, by email and webchat, and people visited our online advice pages. We help with everything from money issues to problems at work, housing to consumer rights.</w:t>
      </w:r>
    </w:p>
    <w:p w:rsidR="00385A55" w:rsidRPr="00385A55" w:rsidRDefault="0034745C" w:rsidP="00385A55">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We’re looking to recruit an excellent </w:t>
      </w:r>
      <w:r w:rsidR="00385A55">
        <w:rPr>
          <w:rFonts w:ascii="Open Sans" w:hAnsi="Open Sans" w:cs="Open Sans"/>
          <w:color w:val="365F91" w:themeColor="accent1" w:themeShade="BF"/>
        </w:rPr>
        <w:t xml:space="preserve">Money Advice Supervisor who is part of overseeing the </w:t>
      </w:r>
      <w:r w:rsidR="00385A55" w:rsidRPr="00385A55">
        <w:rPr>
          <w:rFonts w:ascii="Open Sans" w:hAnsi="Open Sans" w:cs="Open Sans"/>
          <w:color w:val="365F91" w:themeColor="accent1" w:themeShade="BF"/>
        </w:rPr>
        <w:t>supportive and enabling debt advice process encouraging clients</w:t>
      </w:r>
      <w:r w:rsidR="00385A55">
        <w:rPr>
          <w:rFonts w:ascii="Open Sans" w:hAnsi="Open Sans" w:cs="Open Sans"/>
          <w:color w:val="365F91" w:themeColor="accent1" w:themeShade="BF"/>
        </w:rPr>
        <w:t xml:space="preserve"> to Self-Help where appropriate. </w:t>
      </w:r>
      <w:r w:rsidR="00385A55" w:rsidRPr="00385A55">
        <w:rPr>
          <w:rFonts w:ascii="Open Sans" w:hAnsi="Open Sans" w:cs="Open Sans"/>
          <w:color w:val="365F91" w:themeColor="accent1" w:themeShade="BF"/>
        </w:rPr>
        <w:t>To support the supervision of the money advice team in raising quality of debt advice across the region ensuring compliance with performance targets and quality standards.</w:t>
      </w:r>
    </w:p>
    <w:p w:rsidR="00385A55" w:rsidRPr="00385A55" w:rsidRDefault="00385A55" w:rsidP="00385A55">
      <w:pPr>
        <w:widowControl w:val="0"/>
        <w:spacing w:after="160"/>
        <w:rPr>
          <w:rFonts w:ascii="Open Sans" w:hAnsi="Open Sans" w:cs="Open Sans"/>
          <w:color w:val="365F91" w:themeColor="accent1" w:themeShade="BF"/>
        </w:rPr>
      </w:pPr>
      <w:r w:rsidRPr="00385A55">
        <w:rPr>
          <w:rFonts w:ascii="Open Sans" w:hAnsi="Open Sans" w:cs="Open Sans"/>
          <w:color w:val="365F91" w:themeColor="accent1" w:themeShade="BF"/>
        </w:rPr>
        <w:t>A flexible, multi-channelled, accessible, tailored, needs led service delivering accessible, client focused money advice and casework service via telephone, digital and face-to-face channels.</w:t>
      </w:r>
    </w:p>
    <w:p w:rsidR="00385A55" w:rsidRPr="00385A55" w:rsidRDefault="00385A55" w:rsidP="00385A55">
      <w:pPr>
        <w:widowControl w:val="0"/>
        <w:spacing w:after="160"/>
        <w:rPr>
          <w:rFonts w:ascii="Open Sans" w:hAnsi="Open Sans" w:cs="Open Sans"/>
          <w:color w:val="365F91" w:themeColor="accent1" w:themeShade="BF"/>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385A55" w:rsidRPr="00385A55">
        <w:trPr>
          <w:trHeight w:val="747"/>
        </w:trPr>
        <w:tc>
          <w:tcPr>
            <w:tcW w:w="12240" w:type="dxa"/>
          </w:tcPr>
          <w:p w:rsidR="00385A55" w:rsidRPr="00385A55" w:rsidRDefault="00385A55" w:rsidP="00385A55">
            <w:pPr>
              <w:widowControl w:val="0"/>
              <w:spacing w:after="160"/>
              <w:rPr>
                <w:rFonts w:ascii="Open Sans" w:hAnsi="Open Sans" w:cs="Open Sans"/>
                <w:color w:val="365F91" w:themeColor="accent1" w:themeShade="BF"/>
              </w:rPr>
            </w:pPr>
            <w:r w:rsidRPr="00385A55">
              <w:rPr>
                <w:rFonts w:ascii="Open Sans" w:hAnsi="Open Sans" w:cs="Open Sans"/>
                <w:color w:val="365F91" w:themeColor="accent1" w:themeShade="BF"/>
              </w:rPr>
              <w:t xml:space="preserve"> </w:t>
            </w:r>
          </w:p>
        </w:tc>
      </w:tr>
    </w:tbl>
    <w:p w:rsidR="00502C0C" w:rsidRPr="00E37276" w:rsidRDefault="00502C0C">
      <w:pPr>
        <w:widowControl w:val="0"/>
        <w:spacing w:after="160"/>
        <w:rPr>
          <w:rFonts w:ascii="Open Sans" w:hAnsi="Open Sans" w:cs="Open Sans"/>
          <w:color w:val="365F91" w:themeColor="accent1" w:themeShade="BF"/>
        </w:rPr>
      </w:pP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Just as importantly, you’ll have a passion </w:t>
      </w:r>
      <w:r w:rsidR="00AA3E75" w:rsidRPr="00E37276">
        <w:rPr>
          <w:rFonts w:ascii="Open Sans" w:hAnsi="Open Sans" w:cs="Open Sans"/>
          <w:color w:val="365F91" w:themeColor="accent1" w:themeShade="BF"/>
        </w:rPr>
        <w:t>to support those in need and a keen problem solver which will make a key impact on</w:t>
      </w:r>
      <w:r w:rsidRPr="00E37276">
        <w:rPr>
          <w:rFonts w:ascii="Open Sans" w:hAnsi="Open Sans" w:cs="Open Sans"/>
          <w:color w:val="365F91" w:themeColor="accent1" w:themeShade="BF"/>
        </w:rPr>
        <w:t xml:space="preserve"> deliver</w:t>
      </w:r>
      <w:r w:rsidR="00AA3E75" w:rsidRPr="00E37276">
        <w:rPr>
          <w:rFonts w:ascii="Open Sans" w:hAnsi="Open Sans" w:cs="Open Sans"/>
          <w:color w:val="365F91" w:themeColor="accent1" w:themeShade="BF"/>
        </w:rPr>
        <w:t>ing</w:t>
      </w:r>
      <w:r w:rsidRPr="00E37276">
        <w:rPr>
          <w:rFonts w:ascii="Open Sans" w:hAnsi="Open Sans" w:cs="Open Sans"/>
          <w:color w:val="365F91" w:themeColor="accent1" w:themeShade="BF"/>
        </w:rPr>
        <w:t xml:space="preserve"> our service.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Our roles are open to discussion about flexible working, which may include arrangements such as part-time working, formalised flexitime, fixed (non-standard) working hours, working from home and job-sharing.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Flexible working - while our teams are office based, </w:t>
      </w:r>
      <w:r w:rsidR="00E37276" w:rsidRPr="00E37276">
        <w:rPr>
          <w:rFonts w:ascii="Open Sans" w:hAnsi="Open Sans" w:cs="Open Sans"/>
          <w:color w:val="365F91" w:themeColor="accent1" w:themeShade="BF"/>
        </w:rPr>
        <w:t>its</w:t>
      </w:r>
      <w:r w:rsidRPr="00E37276">
        <w:rPr>
          <w:rFonts w:ascii="Open Sans" w:hAnsi="Open Sans" w:cs="Open Sans"/>
          <w:color w:val="365F91" w:themeColor="accent1" w:themeShade="BF"/>
        </w:rPr>
        <w:t xml:space="preserve"> fine to work from home regularly, and we welcome discussions about working part-time.</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 xml:space="preserve">We particularly welcome applications from disabled and Black, Asian and Minority Ethnic (BAME) candidates as BAME and disabled people are currently under-represented throughout Citizens Advice. We are a member of the race equality campaign at Business in the Community, the Prince’s responsible business network and are committed to improving employment opportunities for ethnic minorities across the UK. We also welcome applications from, LGB and Trans and </w:t>
      </w:r>
      <w:r w:rsidR="00E37276" w:rsidRPr="00E37276">
        <w:rPr>
          <w:rFonts w:ascii="Open Sans" w:hAnsi="Open Sans" w:cs="Open Sans"/>
          <w:color w:val="365F91" w:themeColor="accent1" w:themeShade="BF"/>
        </w:rPr>
        <w:t>non-binary</w:t>
      </w:r>
      <w:r w:rsidRPr="00E37276">
        <w:rPr>
          <w:rFonts w:ascii="Open Sans" w:hAnsi="Open Sans" w:cs="Open Sans"/>
          <w:color w:val="365F91" w:themeColor="accent1" w:themeShade="BF"/>
        </w:rPr>
        <w:t xml:space="preserve"> candidates. </w:t>
      </w:r>
    </w:p>
    <w:p w:rsidR="00502C0C"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t>We have made a positive commitment to employing disabled people and guarantee to interview all disabled candidates who meet the minimum essential criteria for the role as set out in role profiles.</w:t>
      </w:r>
    </w:p>
    <w:p w:rsidR="00AA3E75" w:rsidRPr="00E37276" w:rsidRDefault="00AA3E75">
      <w:pPr>
        <w:widowControl w:val="0"/>
        <w:spacing w:after="160"/>
        <w:rPr>
          <w:rFonts w:ascii="Open Sans" w:hAnsi="Open Sans" w:cs="Open Sans"/>
          <w:color w:val="365F91" w:themeColor="accent1" w:themeShade="BF"/>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6105"/>
      </w:tblGrid>
      <w:tr w:rsidR="00E37276" w:rsidRPr="00E37276">
        <w:tc>
          <w:tcPr>
            <w:tcW w:w="289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Closing Date:</w:t>
            </w:r>
          </w:p>
        </w:tc>
        <w:tc>
          <w:tcPr>
            <w:tcW w:w="610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0E1A97">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9 am, 15</w:t>
            </w:r>
            <w:r w:rsidRPr="000E1A97">
              <w:rPr>
                <w:rFonts w:ascii="Open Sans" w:hAnsi="Open Sans" w:cs="Open Sans"/>
                <w:color w:val="365F91" w:themeColor="accent1" w:themeShade="BF"/>
                <w:vertAlign w:val="superscript"/>
              </w:rPr>
              <w:t>th</w:t>
            </w:r>
            <w:r>
              <w:rPr>
                <w:rFonts w:ascii="Open Sans" w:hAnsi="Open Sans" w:cs="Open Sans"/>
                <w:color w:val="365F91" w:themeColor="accent1" w:themeShade="BF"/>
              </w:rPr>
              <w:t xml:space="preserve"> of September</w:t>
            </w:r>
            <w:bookmarkStart w:id="0" w:name="_GoBack"/>
            <w:bookmarkEnd w:id="0"/>
          </w:p>
        </w:tc>
      </w:tr>
      <w:tr w:rsidR="00E37276" w:rsidRPr="00E37276">
        <w:tc>
          <w:tcPr>
            <w:tcW w:w="289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sidRPr="00E37276">
              <w:rPr>
                <w:rFonts w:ascii="Open Sans" w:hAnsi="Open Sans" w:cs="Open Sans"/>
                <w:color w:val="365F91" w:themeColor="accent1" w:themeShade="BF"/>
              </w:rPr>
              <w:t>Interview Date:</w:t>
            </w:r>
          </w:p>
        </w:tc>
        <w:tc>
          <w:tcPr>
            <w:tcW w:w="6105"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BF36A9">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TBC</w:t>
            </w:r>
          </w:p>
        </w:tc>
      </w:tr>
    </w:tbl>
    <w:p w:rsidR="00C966A3" w:rsidRPr="00E37276" w:rsidRDefault="00C966A3" w:rsidP="00C966A3">
      <w:pPr>
        <w:widowControl w:val="0"/>
        <w:spacing w:after="160"/>
        <w:rPr>
          <w:rStyle w:val="Strong"/>
          <w:rFonts w:ascii="Open Sans" w:hAnsi="Open Sans" w:cs="Open Sans"/>
          <w:color w:val="365F91" w:themeColor="accent1" w:themeShade="BF"/>
        </w:rPr>
      </w:pPr>
      <w:r w:rsidRPr="00E37276">
        <w:rPr>
          <w:rStyle w:val="Strong"/>
          <w:rFonts w:ascii="Open Sans" w:hAnsi="Open Sans" w:cs="Open Sans"/>
          <w:color w:val="365F91" w:themeColor="accent1" w:themeShade="BF"/>
        </w:rPr>
        <w:t xml:space="preserve">Please note, subject to the volume of applicants, applications may close early at the discretion of </w:t>
      </w:r>
      <w:r w:rsidR="00722779" w:rsidRPr="00E37276">
        <w:rPr>
          <w:rStyle w:val="Strong"/>
          <w:rFonts w:ascii="Open Sans" w:hAnsi="Open Sans" w:cs="Open Sans"/>
          <w:color w:val="365F91" w:themeColor="accent1" w:themeShade="BF"/>
        </w:rPr>
        <w:t>CAWS.</w:t>
      </w:r>
    </w:p>
    <w:p w:rsidR="00C966A3" w:rsidRPr="00E37276" w:rsidRDefault="00C966A3" w:rsidP="00C966A3">
      <w:pPr>
        <w:widowControl w:val="0"/>
        <w:tabs>
          <w:tab w:val="left" w:pos="2133"/>
        </w:tabs>
        <w:spacing w:after="160"/>
        <w:rPr>
          <w:rFonts w:ascii="Open Sans" w:hAnsi="Open Sans" w:cs="Open Sans"/>
          <w:color w:val="365F91" w:themeColor="accent1" w:themeShade="BF"/>
        </w:rPr>
      </w:pPr>
    </w:p>
    <w:p w:rsidR="00C966A3" w:rsidRPr="00E37276" w:rsidRDefault="0034745C">
      <w:pPr>
        <w:widowControl w:val="0"/>
        <w:spacing w:after="160"/>
        <w:rPr>
          <w:rFonts w:ascii="Open Sans" w:hAnsi="Open Sans" w:cs="Open Sans"/>
          <w:color w:val="365F91" w:themeColor="accent1" w:themeShade="BF"/>
        </w:rPr>
      </w:pPr>
      <w:r w:rsidRPr="00E37276">
        <w:rPr>
          <w:rFonts w:ascii="Open Sans" w:hAnsi="Open Sans" w:cs="Open Sans"/>
          <w:color w:val="365F91" w:themeColor="accent1" w:themeShade="BF"/>
        </w:rPr>
        <w:br w:type="page"/>
      </w:r>
    </w:p>
    <w:p w:rsidR="00502C0C" w:rsidRPr="00E37276" w:rsidRDefault="0034745C">
      <w:pPr>
        <w:widowControl w:val="0"/>
        <w:spacing w:after="160"/>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28"/>
          <w:szCs w:val="28"/>
        </w:rPr>
        <w:lastRenderedPageBreak/>
        <w:drawing>
          <wp:inline distT="19050" distB="19050" distL="19050" distR="19050">
            <wp:extent cx="490682" cy="4318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sidRPr="00E37276">
        <w:rPr>
          <w:rFonts w:ascii="Open Sans" w:eastAsia="Open Sans SemiBold" w:hAnsi="Open Sans" w:cs="Open Sans"/>
          <w:color w:val="365F91" w:themeColor="accent1" w:themeShade="BF"/>
          <w:sz w:val="54"/>
          <w:szCs w:val="54"/>
        </w:rPr>
        <w:t>Role profile</w:t>
      </w:r>
    </w:p>
    <w:tbl>
      <w:tblPr>
        <w:tblStyle w:val="a4"/>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2"/>
        <w:gridCol w:w="5197"/>
        <w:gridCol w:w="1459"/>
      </w:tblGrid>
      <w:tr w:rsidR="00E37276" w:rsidRPr="00E37276" w:rsidTr="009B44C0">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FFFFFF"/>
            <w:vAlign w:val="center"/>
          </w:tcPr>
          <w:p w:rsidR="00502C0C" w:rsidRPr="00E37276" w:rsidRDefault="0034745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Reporting to</w:t>
            </w:r>
          </w:p>
        </w:tc>
        <w:tc>
          <w:tcPr>
            <w:tcW w:w="6656" w:type="dxa"/>
            <w:gridSpan w:val="2"/>
            <w:tcBorders>
              <w:top w:val="single" w:sz="8" w:space="0" w:color="004A88"/>
              <w:left w:val="single" w:sz="8" w:space="0" w:color="004A88"/>
              <w:bottom w:val="single" w:sz="8" w:space="0" w:color="004A88"/>
              <w:right w:val="single" w:sz="8" w:space="0" w:color="004A88"/>
            </w:tcBorders>
            <w:vAlign w:val="center"/>
          </w:tcPr>
          <w:p w:rsidR="00502C0C" w:rsidRPr="00E37276" w:rsidRDefault="00BF36A9">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Money Advice Caseworker</w:t>
            </w:r>
          </w:p>
        </w:tc>
      </w:tr>
      <w:tr w:rsidR="00E37276" w:rsidRPr="00E37276" w:rsidTr="009B44C0">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FFFFFF"/>
            <w:vAlign w:val="center"/>
          </w:tcPr>
          <w:p w:rsidR="00502C0C" w:rsidRPr="00E37276" w:rsidRDefault="0034745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Proficient salary</w:t>
            </w:r>
            <w:r w:rsidR="003E216C">
              <w:rPr>
                <w:rFonts w:ascii="Open Sans" w:eastAsia="Open Sans SemiBold" w:hAnsi="Open Sans" w:cs="Open Sans"/>
                <w:color w:val="365F91" w:themeColor="accent1" w:themeShade="BF"/>
              </w:rPr>
              <w:t xml:space="preserve"> &amp; contract term</w:t>
            </w:r>
          </w:p>
        </w:tc>
        <w:tc>
          <w:tcPr>
            <w:tcW w:w="6656" w:type="dxa"/>
            <w:gridSpan w:val="2"/>
            <w:tcBorders>
              <w:top w:val="single" w:sz="8" w:space="0" w:color="004A88"/>
              <w:left w:val="single" w:sz="8" w:space="0" w:color="004A88"/>
              <w:bottom w:val="single" w:sz="8" w:space="0" w:color="004A88"/>
              <w:right w:val="single" w:sz="8" w:space="0" w:color="004A88"/>
            </w:tcBorders>
            <w:vAlign w:val="center"/>
          </w:tcPr>
          <w:p w:rsidR="00502C0C" w:rsidRPr="00E37276" w:rsidRDefault="00BF36A9" w:rsidP="00BF36A9">
            <w:pP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£22-28,000</w:t>
            </w:r>
            <w:r w:rsidR="00842601">
              <w:rPr>
                <w:rFonts w:ascii="Open Sans" w:hAnsi="Open Sans" w:cs="Open Sans"/>
                <w:color w:val="365F91" w:themeColor="accent1" w:themeShade="BF"/>
              </w:rPr>
              <w:t xml:space="preserve"> </w:t>
            </w:r>
            <w:r w:rsidR="00385A55">
              <w:rPr>
                <w:rFonts w:ascii="Open Sans" w:hAnsi="Open Sans" w:cs="Open Sans"/>
                <w:color w:val="365F91" w:themeColor="accent1" w:themeShade="BF"/>
              </w:rPr>
              <w:t>depending on experience</w:t>
            </w:r>
            <w:r w:rsidR="00C16201">
              <w:rPr>
                <w:rFonts w:ascii="Open Sans" w:hAnsi="Open Sans" w:cs="Open Sans"/>
                <w:color w:val="365F91" w:themeColor="accent1" w:themeShade="BF"/>
              </w:rPr>
              <w:t xml:space="preserve">, </w:t>
            </w:r>
            <w:r>
              <w:rPr>
                <w:rFonts w:ascii="Open Sans" w:hAnsi="Open Sans" w:cs="Open Sans"/>
                <w:color w:val="365F91" w:themeColor="accent1" w:themeShade="BF"/>
              </w:rPr>
              <w:t>1 year contract</w:t>
            </w:r>
            <w:r w:rsidR="00C16201">
              <w:rPr>
                <w:rFonts w:ascii="Open Sans" w:hAnsi="Open Sans" w:cs="Open Sans"/>
                <w:color w:val="365F91" w:themeColor="accent1" w:themeShade="BF"/>
              </w:rPr>
              <w:t>, awaiting confirmation likely to extend beyond</w:t>
            </w:r>
            <w:r w:rsidR="003E216C">
              <w:rPr>
                <w:rFonts w:ascii="Open Sans" w:hAnsi="Open Sans" w:cs="Open Sans"/>
                <w:color w:val="365F91" w:themeColor="accent1" w:themeShade="BF"/>
              </w:rPr>
              <w:t>.</w:t>
            </w:r>
            <w:r w:rsidR="00C16201">
              <w:rPr>
                <w:rFonts w:ascii="Open Sans" w:hAnsi="Open Sans" w:cs="Open Sans"/>
                <w:color w:val="365F91" w:themeColor="accent1" w:themeShade="BF"/>
              </w:rPr>
              <w:t xml:space="preserve"> </w:t>
            </w:r>
          </w:p>
        </w:tc>
      </w:tr>
      <w:tr w:rsidR="00E37276" w:rsidRPr="00E37276" w:rsidTr="009B44C0">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Location</w:t>
            </w:r>
          </w:p>
        </w:tc>
        <w:tc>
          <w:tcPr>
            <w:tcW w:w="6656"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AA3E75">
            <w:pPr>
              <w:widowControl w:val="0"/>
              <w:pBdr>
                <w:top w:val="nil"/>
                <w:left w:val="nil"/>
                <w:bottom w:val="nil"/>
                <w:right w:val="nil"/>
                <w:between w:val="nil"/>
              </w:pBdr>
              <w:spacing w:before="0" w:after="0" w:line="240" w:lineRule="auto"/>
              <w:rPr>
                <w:rFonts w:ascii="Open Sans" w:hAnsi="Open Sans" w:cs="Open Sans"/>
                <w:color w:val="365F91" w:themeColor="accent1" w:themeShade="BF"/>
                <w:sz w:val="20"/>
                <w:szCs w:val="20"/>
              </w:rPr>
            </w:pPr>
            <w:r w:rsidRPr="00E37276">
              <w:rPr>
                <w:rFonts w:ascii="Open Sans" w:hAnsi="Open Sans" w:cs="Open Sans"/>
                <w:color w:val="365F91" w:themeColor="accent1" w:themeShade="BF"/>
              </w:rPr>
              <w:t>Flexible within the different offices across West Sussex and opportunity to work from home</w:t>
            </w:r>
          </w:p>
        </w:tc>
      </w:tr>
      <w:tr w:rsidR="00E37276" w:rsidRPr="00E37276" w:rsidTr="009B44C0">
        <w:trPr>
          <w:trHeight w:val="440"/>
        </w:trPr>
        <w:tc>
          <w:tcPr>
            <w:tcW w:w="2832"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Team overview</w:t>
            </w:r>
          </w:p>
        </w:tc>
        <w:tc>
          <w:tcPr>
            <w:tcW w:w="6656"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0271BC" w:rsidRPr="00E37276" w:rsidRDefault="00385A55">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r>
              <w:rPr>
                <w:rFonts w:ascii="Open Sans" w:hAnsi="Open Sans" w:cs="Open Sans"/>
                <w:color w:val="365F91" w:themeColor="accent1" w:themeShade="BF"/>
              </w:rPr>
              <w:t xml:space="preserve">The MASDAP team work with clients experiencing financial difficulties and tackling varying types of debt. </w:t>
            </w:r>
          </w:p>
        </w:tc>
      </w:tr>
      <w:tr w:rsidR="00E37276" w:rsidRPr="00E37276" w:rsidTr="009B44C0">
        <w:trPr>
          <w:trHeight w:val="440"/>
        </w:trPr>
        <w:tc>
          <w:tcPr>
            <w:tcW w:w="2832" w:type="dxa"/>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rsidR="00502C0C" w:rsidRPr="00E37276" w:rsidRDefault="0034745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Role overview</w:t>
            </w:r>
          </w:p>
        </w:tc>
        <w:tc>
          <w:tcPr>
            <w:tcW w:w="6656" w:type="dxa"/>
            <w:gridSpan w:val="2"/>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rsidR="00BF36A9" w:rsidRPr="00BF36A9" w:rsidRDefault="00BF36A9" w:rsidP="00BF36A9">
            <w:pPr>
              <w:widowControl w:val="0"/>
              <w:numPr>
                <w:ilvl w:val="0"/>
                <w:numId w:val="25"/>
              </w:numPr>
              <w:pBdr>
                <w:top w:val="nil"/>
                <w:left w:val="nil"/>
                <w:bottom w:val="nil"/>
                <w:right w:val="nil"/>
                <w:between w:val="nil"/>
              </w:pBdr>
              <w:spacing w:before="0" w:after="0" w:line="240" w:lineRule="auto"/>
              <w:rPr>
                <w:rFonts w:ascii="Open Sans" w:hAnsi="Open Sans" w:cs="Open Sans"/>
                <w:bCs/>
                <w:color w:val="365F91" w:themeColor="accent1" w:themeShade="BF"/>
                <w:lang w:val="en"/>
              </w:rPr>
            </w:pPr>
            <w:r w:rsidRPr="00BF36A9">
              <w:rPr>
                <w:rFonts w:ascii="Open Sans" w:hAnsi="Open Sans" w:cs="Open Sans"/>
                <w:bCs/>
                <w:color w:val="365F91" w:themeColor="accent1" w:themeShade="BF"/>
                <w:lang w:val="en"/>
              </w:rPr>
              <w:t>To ensure the delivery of high quality money advice and casework across the spectrum of the debt process.</w:t>
            </w:r>
          </w:p>
          <w:p w:rsidR="00BF36A9" w:rsidRPr="00BF36A9" w:rsidRDefault="00BF36A9" w:rsidP="00BF36A9">
            <w:pPr>
              <w:widowControl w:val="0"/>
              <w:numPr>
                <w:ilvl w:val="0"/>
                <w:numId w:val="25"/>
              </w:numPr>
              <w:pBdr>
                <w:top w:val="nil"/>
                <w:left w:val="nil"/>
                <w:bottom w:val="nil"/>
                <w:right w:val="nil"/>
                <w:between w:val="nil"/>
              </w:pBdr>
              <w:spacing w:before="0" w:after="0" w:line="240" w:lineRule="auto"/>
              <w:rPr>
                <w:rFonts w:ascii="Open Sans" w:hAnsi="Open Sans" w:cs="Open Sans"/>
                <w:bCs/>
                <w:color w:val="365F91" w:themeColor="accent1" w:themeShade="BF"/>
                <w:lang w:val="en"/>
              </w:rPr>
            </w:pPr>
            <w:r w:rsidRPr="00BF36A9">
              <w:rPr>
                <w:rFonts w:ascii="Open Sans" w:hAnsi="Open Sans" w:cs="Open Sans"/>
                <w:bCs/>
                <w:color w:val="365F91" w:themeColor="accent1" w:themeShade="BF"/>
                <w:lang w:val="en"/>
              </w:rPr>
              <w:t xml:space="preserve">To achieve the best appropriate outcomes for the people faced with debt issues. </w:t>
            </w:r>
          </w:p>
          <w:p w:rsidR="00BF36A9" w:rsidRPr="00BF36A9" w:rsidRDefault="00BF36A9" w:rsidP="00BF36A9">
            <w:pPr>
              <w:widowControl w:val="0"/>
              <w:numPr>
                <w:ilvl w:val="0"/>
                <w:numId w:val="25"/>
              </w:numPr>
              <w:pBdr>
                <w:top w:val="nil"/>
                <w:left w:val="nil"/>
                <w:bottom w:val="nil"/>
                <w:right w:val="nil"/>
                <w:between w:val="nil"/>
              </w:pBdr>
              <w:spacing w:before="0" w:after="0" w:line="240" w:lineRule="auto"/>
              <w:rPr>
                <w:rFonts w:ascii="Open Sans" w:hAnsi="Open Sans" w:cs="Open Sans"/>
                <w:bCs/>
                <w:color w:val="365F91" w:themeColor="accent1" w:themeShade="BF"/>
                <w:lang w:val="en"/>
              </w:rPr>
            </w:pPr>
            <w:r w:rsidRPr="00BF36A9">
              <w:rPr>
                <w:rFonts w:ascii="Open Sans" w:hAnsi="Open Sans" w:cs="Open Sans"/>
                <w:bCs/>
                <w:color w:val="365F91" w:themeColor="accent1" w:themeShade="BF"/>
                <w:lang w:val="en"/>
              </w:rPr>
              <w:t xml:space="preserve">To provide locum support as needed to neighboring organisations. </w:t>
            </w:r>
          </w:p>
          <w:p w:rsidR="00502C0C" w:rsidRPr="00E37276" w:rsidRDefault="00502C0C">
            <w:pPr>
              <w:widowControl w:val="0"/>
              <w:pBdr>
                <w:top w:val="nil"/>
                <w:left w:val="nil"/>
                <w:bottom w:val="nil"/>
                <w:right w:val="nil"/>
                <w:between w:val="nil"/>
              </w:pBdr>
              <w:spacing w:before="0" w:after="0" w:line="240" w:lineRule="auto"/>
              <w:rPr>
                <w:rFonts w:ascii="Open Sans" w:hAnsi="Open Sans" w:cs="Open Sans"/>
                <w:color w:val="365F91" w:themeColor="accent1" w:themeShade="BF"/>
              </w:rPr>
            </w:pPr>
          </w:p>
        </w:tc>
      </w:tr>
      <w:tr w:rsidR="00E37276" w:rsidRPr="00E37276" w:rsidTr="009B44C0">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502C0C" w:rsidRPr="00E37276"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Main responsibilities</w:t>
            </w:r>
          </w:p>
        </w:tc>
        <w:tc>
          <w:tcPr>
            <w:tcW w:w="5197"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502C0C" w:rsidRPr="00E37276" w:rsidRDefault="0034745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Key elements/Tasks</w:t>
            </w:r>
          </w:p>
        </w:tc>
        <w:tc>
          <w:tcPr>
            <w:tcW w:w="1459"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502C0C" w:rsidRPr="00E37276" w:rsidRDefault="00502C0C">
            <w:pPr>
              <w:widowControl w:val="0"/>
              <w:pBdr>
                <w:top w:val="nil"/>
                <w:left w:val="nil"/>
                <w:bottom w:val="nil"/>
                <w:right w:val="nil"/>
                <w:between w:val="nil"/>
              </w:pBdr>
              <w:spacing w:before="0" w:after="0" w:line="240" w:lineRule="auto"/>
              <w:jc w:val="center"/>
              <w:rPr>
                <w:rFonts w:ascii="Open Sans" w:eastAsia="Open Sans SemiBold" w:hAnsi="Open Sans" w:cs="Open Sans"/>
                <w:color w:val="365F91" w:themeColor="accent1" w:themeShade="BF"/>
              </w:rPr>
            </w:pPr>
          </w:p>
        </w:tc>
      </w:tr>
      <w:tr w:rsidR="00BF36A9" w:rsidRPr="00E37276" w:rsidTr="00B44121">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F36A9" w:rsidRPr="00E37276" w:rsidRDefault="00BF36A9">
            <w:pPr>
              <w:spacing w:before="0" w:after="0" w:line="240" w:lineRule="auto"/>
              <w:rPr>
                <w:rFonts w:ascii="Open Sans" w:eastAsia="Open Sans SemiBold" w:hAnsi="Open Sans" w:cs="Open Sans"/>
                <w:color w:val="365F91" w:themeColor="accent1" w:themeShade="BF"/>
              </w:rPr>
            </w:pPr>
            <w:r w:rsidRPr="00712541">
              <w:rPr>
                <w:rFonts w:ascii="Open Sans" w:eastAsia="Open Sans SemiBold" w:hAnsi="Open Sans" w:cs="Open Sans"/>
                <w:color w:val="365F91" w:themeColor="accent1" w:themeShade="BF"/>
              </w:rPr>
              <w:t>To provide effective supervision and ensure quality standards are set and met</w:t>
            </w:r>
          </w:p>
        </w:tc>
        <w:tc>
          <w:tcPr>
            <w:tcW w:w="6656"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rPr>
            </w:pPr>
            <w:r w:rsidRPr="00B53D3D">
              <w:rPr>
                <w:rFonts w:ascii="Open Sans" w:hAnsi="Open Sans" w:cs="Open Sans"/>
                <w:color w:val="365F91" w:themeColor="accent1" w:themeShade="BF"/>
                <w:lang w:val="en"/>
              </w:rPr>
              <w:t xml:space="preserve">To engage with clients via multiple channels including face to face, telephone, email and webchat to provide full holistic advice and casework </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rPr>
            </w:pPr>
            <w:r w:rsidRPr="00B53D3D">
              <w:rPr>
                <w:rFonts w:ascii="Open Sans" w:hAnsi="Open Sans" w:cs="Open Sans"/>
                <w:color w:val="365F91" w:themeColor="accent1" w:themeShade="BF"/>
                <w:lang w:val="en"/>
              </w:rPr>
              <w:t>Effectively manage own caseload following internal processes and meeting all necessary quality standards</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rPr>
            </w:pPr>
            <w:r w:rsidRPr="00B53D3D">
              <w:rPr>
                <w:rFonts w:ascii="Open Sans" w:hAnsi="Open Sans" w:cs="Open Sans"/>
                <w:color w:val="365F91" w:themeColor="accent1" w:themeShade="BF"/>
                <w:lang w:val="en"/>
              </w:rPr>
              <w:t xml:space="preserve">Collate evidence to produce financial statements and support casework and advice on options to resolve debts including reducing expenditure and increasing income and debt remedies so the client makes an informed choice </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 xml:space="preserve">Develop and negotiate sustainable repayments to creditors-including direct contact with creditors such as lenders or landlords as needed </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 xml:space="preserve">Advise the client on court proceedings for debt recovery and procedures for repossessions </w:t>
            </w:r>
            <w:r w:rsidRPr="00B53D3D">
              <w:rPr>
                <w:rFonts w:ascii="Open Sans" w:hAnsi="Open Sans" w:cs="Open Sans"/>
                <w:color w:val="365F91" w:themeColor="accent1" w:themeShade="BF"/>
                <w:lang w:val="en"/>
              </w:rPr>
              <w:lastRenderedPageBreak/>
              <w:t>including applications the client can make to the court and provide casework support where appropriate</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Provide income maximisation support including benefit checks, benefit claims, budgeting advice and access to grants or other sources of help to address the money problems</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 xml:space="preserve">Completing clear and accurate records and use advice and money casework tools </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 xml:space="preserve">To take a holistic approach to assessing the clients needs, using signposting and referrals to ensure the client receives wider support as needed including mental health support. </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 xml:space="preserve">Assess and agree the appropriate level of service, taking into consideration the clients ability to take the next steps themselves, the complexity of the problem (and CAWS resources), undertaking casework to progress the case as needed. </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Respond to feedback and address any actions as identified for example via peer reviews or training</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 xml:space="preserve">Provide support to debt team and volunteers including trainees and undertake peer quality checks as needed </w:t>
            </w:r>
          </w:p>
          <w:p w:rsidR="00B53D3D" w:rsidRPr="00B53D3D" w:rsidRDefault="00B53D3D" w:rsidP="00B53D3D">
            <w:pPr>
              <w:numPr>
                <w:ilvl w:val="0"/>
                <w:numId w:val="8"/>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To provide locum cover when needed internally and by agreement with neighboring organisations and following their procedures.</w:t>
            </w:r>
          </w:p>
          <w:p w:rsidR="00BF36A9" w:rsidRPr="00E37276" w:rsidRDefault="00BF36A9">
            <w:pPr>
              <w:spacing w:before="0" w:after="0" w:line="240" w:lineRule="auto"/>
              <w:rPr>
                <w:rFonts w:ascii="Open Sans" w:hAnsi="Open Sans" w:cs="Open Sans"/>
                <w:color w:val="365F91" w:themeColor="accent1" w:themeShade="BF"/>
              </w:rPr>
            </w:pPr>
          </w:p>
        </w:tc>
      </w:tr>
      <w:tr w:rsidR="00BF36A9" w:rsidRPr="00E37276" w:rsidTr="00A131F4">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F36A9" w:rsidRPr="00E37276" w:rsidRDefault="00B53D3D">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lastRenderedPageBreak/>
              <w:t>Professional Development</w:t>
            </w:r>
          </w:p>
        </w:tc>
        <w:tc>
          <w:tcPr>
            <w:tcW w:w="6656"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53D3D" w:rsidRPr="00B53D3D" w:rsidRDefault="00B53D3D" w:rsidP="00B53D3D">
            <w:pPr>
              <w:numPr>
                <w:ilvl w:val="0"/>
                <w:numId w:val="26"/>
              </w:numPr>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 xml:space="preserve">Keep up to date with legislation, policies and procedures and best practice ensuring role competencies are met by undertaking appropriate training and informal learning </w:t>
            </w:r>
          </w:p>
          <w:p w:rsidR="00B53D3D" w:rsidRPr="00B53D3D" w:rsidRDefault="00B53D3D" w:rsidP="00B53D3D">
            <w:pPr>
              <w:numPr>
                <w:ilvl w:val="0"/>
                <w:numId w:val="26"/>
              </w:numPr>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 xml:space="preserve">Use feedback to undertake continuous improvement to develop your skills and expand your knowledge. </w:t>
            </w:r>
          </w:p>
          <w:p w:rsidR="00B53D3D" w:rsidRPr="00B53D3D" w:rsidRDefault="00B53D3D" w:rsidP="00B53D3D">
            <w:pPr>
              <w:numPr>
                <w:ilvl w:val="0"/>
                <w:numId w:val="26"/>
              </w:numPr>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Attend relevant internal and external meetings as agreed with the line manager</w:t>
            </w:r>
          </w:p>
          <w:p w:rsidR="00B53D3D" w:rsidRPr="00B53D3D" w:rsidRDefault="00B53D3D" w:rsidP="00B53D3D">
            <w:pPr>
              <w:numPr>
                <w:ilvl w:val="0"/>
                <w:numId w:val="26"/>
              </w:numPr>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lang w:val="en"/>
              </w:rPr>
              <w:t>Prepare for and attend supervision sessions/team meetings/staff meetings as appropriate.</w:t>
            </w:r>
          </w:p>
          <w:p w:rsidR="00BF36A9" w:rsidRPr="00E37276" w:rsidRDefault="00BF36A9">
            <w:pPr>
              <w:spacing w:before="0" w:after="0" w:line="240" w:lineRule="auto"/>
              <w:rPr>
                <w:rFonts w:ascii="Open Sans" w:hAnsi="Open Sans" w:cs="Open Sans"/>
                <w:color w:val="365F91" w:themeColor="accent1" w:themeShade="BF"/>
              </w:rPr>
            </w:pPr>
          </w:p>
        </w:tc>
      </w:tr>
      <w:tr w:rsidR="00BF36A9" w:rsidRPr="00E37276" w:rsidTr="00AF154F">
        <w:trPr>
          <w:trHeight w:val="440"/>
        </w:trPr>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F36A9" w:rsidRPr="00E37276" w:rsidRDefault="00BF36A9">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lastRenderedPageBreak/>
              <w:t>Research and Campaigns</w:t>
            </w:r>
          </w:p>
        </w:tc>
        <w:tc>
          <w:tcPr>
            <w:tcW w:w="6656"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53D3D" w:rsidRPr="00B53D3D" w:rsidRDefault="00B53D3D" w:rsidP="00B53D3D">
            <w:pPr>
              <w:numPr>
                <w:ilvl w:val="0"/>
                <w:numId w:val="9"/>
              </w:numPr>
              <w:tabs>
                <w:tab w:val="num" w:pos="720"/>
              </w:tabs>
              <w:spacing w:before="0" w:after="0" w:line="240" w:lineRule="auto"/>
              <w:rPr>
                <w:rFonts w:ascii="Open Sans" w:hAnsi="Open Sans" w:cs="Open Sans"/>
                <w:color w:val="365F91" w:themeColor="accent1" w:themeShade="BF"/>
                <w:lang w:val="en"/>
              </w:rPr>
            </w:pPr>
            <w:r w:rsidRPr="00B53D3D">
              <w:rPr>
                <w:rFonts w:ascii="Open Sans" w:hAnsi="Open Sans" w:cs="Open Sans"/>
                <w:color w:val="365F91" w:themeColor="accent1" w:themeShade="BF"/>
              </w:rPr>
              <w:t xml:space="preserve">Support our research and campaigns work through various channels including case studies, data collection, report writing, sharing your expertise and insight. </w:t>
            </w:r>
          </w:p>
          <w:p w:rsidR="00BF36A9" w:rsidRPr="00E37276" w:rsidRDefault="00BF36A9">
            <w:pPr>
              <w:spacing w:before="0" w:after="0" w:line="240" w:lineRule="auto"/>
              <w:rPr>
                <w:rFonts w:ascii="Open Sans" w:hAnsi="Open Sans" w:cs="Open Sans"/>
                <w:color w:val="365F91" w:themeColor="accent1" w:themeShade="BF"/>
              </w:rPr>
            </w:pPr>
          </w:p>
        </w:tc>
      </w:tr>
      <w:tr w:rsidR="00BF36A9" w:rsidRPr="00E37276" w:rsidTr="00846562">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F36A9" w:rsidRPr="00E37276" w:rsidRDefault="00BF36A9">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 xml:space="preserve">Other Duties &amp; Responsibilities </w:t>
            </w:r>
          </w:p>
        </w:tc>
        <w:tc>
          <w:tcPr>
            <w:tcW w:w="6656"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F36A9" w:rsidRPr="000D389D" w:rsidRDefault="00BF36A9"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Carry out any other tasks which may be within the scope of the role to ensure the effective delivery and development of the service.</w:t>
            </w:r>
          </w:p>
          <w:p w:rsidR="00BF36A9" w:rsidRPr="000D389D" w:rsidRDefault="00BF36A9"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Support other digital channels and deliver on any digital advice contract or project at short notice</w:t>
            </w:r>
          </w:p>
          <w:p w:rsidR="00BF36A9" w:rsidRPr="000D389D" w:rsidRDefault="00BF36A9"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Undertake our CORE training to Level 3 Advice to include debt advice at FCA compliance </w:t>
            </w:r>
          </w:p>
          <w:p w:rsidR="00BF36A9" w:rsidRPr="000D389D" w:rsidRDefault="00BF36A9"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Demonstrate commitment to the aims and principles of the Citizens Advice service including equality and diversity. </w:t>
            </w:r>
          </w:p>
          <w:p w:rsidR="00BF36A9" w:rsidRPr="000D389D" w:rsidRDefault="00BF36A9"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Ensure safeguarding issues are identified and relevant policies followed.  </w:t>
            </w:r>
          </w:p>
          <w:p w:rsidR="00BF36A9" w:rsidRPr="000D389D" w:rsidRDefault="00BF36A9"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 xml:space="preserve">Travel across West Sussex and to other locations as may be required. </w:t>
            </w:r>
          </w:p>
          <w:p w:rsidR="00BF36A9" w:rsidRPr="000D389D" w:rsidRDefault="00BF36A9" w:rsidP="000D389D">
            <w:pPr>
              <w:numPr>
                <w:ilvl w:val="0"/>
                <w:numId w:val="7"/>
              </w:numPr>
              <w:tabs>
                <w:tab w:val="num" w:pos="720"/>
              </w:tabs>
              <w:spacing w:before="0" w:after="0" w:line="240" w:lineRule="auto"/>
              <w:rPr>
                <w:rFonts w:ascii="Open Sans" w:hAnsi="Open Sans" w:cs="Open Sans"/>
                <w:color w:val="365F91" w:themeColor="accent1" w:themeShade="BF"/>
              </w:rPr>
            </w:pPr>
            <w:r w:rsidRPr="000D389D">
              <w:rPr>
                <w:rFonts w:ascii="Open Sans" w:hAnsi="Open Sans" w:cs="Open Sans"/>
                <w:color w:val="365F91" w:themeColor="accent1" w:themeShade="BF"/>
              </w:rPr>
              <w:t>Support and actively engage in fundraising activities across CAWS as necessary</w:t>
            </w:r>
          </w:p>
          <w:p w:rsidR="00BF36A9" w:rsidRPr="00E37276" w:rsidRDefault="00BF36A9">
            <w:pPr>
              <w:spacing w:before="0" w:after="0" w:line="240" w:lineRule="auto"/>
              <w:rPr>
                <w:rFonts w:ascii="Open Sans" w:hAnsi="Open Sans" w:cs="Open Sans"/>
                <w:color w:val="365F91" w:themeColor="accent1" w:themeShade="BF"/>
              </w:rPr>
            </w:pPr>
          </w:p>
        </w:tc>
      </w:tr>
      <w:tr w:rsidR="00B53D3D" w:rsidRPr="00E37276" w:rsidTr="00846562">
        <w:tc>
          <w:tcPr>
            <w:tcW w:w="2832"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53D3D" w:rsidRPr="00E37276" w:rsidRDefault="00B53D3D">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t>Administration</w:t>
            </w:r>
          </w:p>
        </w:tc>
        <w:tc>
          <w:tcPr>
            <w:tcW w:w="6656"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B53D3D" w:rsidRPr="00B53D3D" w:rsidRDefault="00B53D3D" w:rsidP="00B53D3D">
            <w:pPr>
              <w:numPr>
                <w:ilvl w:val="0"/>
                <w:numId w:val="7"/>
              </w:numPr>
              <w:spacing w:before="0" w:after="0" w:line="240" w:lineRule="auto"/>
              <w:rPr>
                <w:rFonts w:ascii="Open Sans" w:hAnsi="Open Sans" w:cs="Open Sans"/>
                <w:color w:val="365F91" w:themeColor="accent1" w:themeShade="BF"/>
              </w:rPr>
            </w:pPr>
            <w:r w:rsidRPr="00B53D3D">
              <w:rPr>
                <w:rFonts w:ascii="Open Sans" w:hAnsi="Open Sans" w:cs="Open Sans"/>
                <w:color w:val="365F91" w:themeColor="accent1" w:themeShade="BF"/>
              </w:rPr>
              <w:t xml:space="preserve">To self-service and use a range of resources and technology to perform the role </w:t>
            </w:r>
          </w:p>
          <w:p w:rsidR="00B53D3D" w:rsidRPr="00B53D3D" w:rsidRDefault="00B53D3D" w:rsidP="00B53D3D">
            <w:pPr>
              <w:numPr>
                <w:ilvl w:val="0"/>
                <w:numId w:val="7"/>
              </w:numPr>
              <w:spacing w:before="0" w:after="0" w:line="240" w:lineRule="auto"/>
              <w:rPr>
                <w:rFonts w:ascii="Open Sans" w:hAnsi="Open Sans" w:cs="Open Sans"/>
                <w:color w:val="365F91" w:themeColor="accent1" w:themeShade="BF"/>
              </w:rPr>
            </w:pPr>
            <w:r w:rsidRPr="00B53D3D">
              <w:rPr>
                <w:rFonts w:ascii="Open Sans" w:hAnsi="Open Sans" w:cs="Open Sans"/>
                <w:color w:val="365F91" w:themeColor="accent1" w:themeShade="BF"/>
              </w:rPr>
              <w:t xml:space="preserve">Manage own work and ensure deadlines are met, quality standards and procedures are followed.  </w:t>
            </w:r>
          </w:p>
          <w:p w:rsidR="00B53D3D" w:rsidRPr="00B53D3D" w:rsidRDefault="00B53D3D" w:rsidP="00B53D3D">
            <w:pPr>
              <w:numPr>
                <w:ilvl w:val="0"/>
                <w:numId w:val="7"/>
              </w:numPr>
              <w:spacing w:before="0" w:after="0" w:line="240" w:lineRule="auto"/>
              <w:rPr>
                <w:rFonts w:ascii="Open Sans" w:hAnsi="Open Sans" w:cs="Open Sans"/>
                <w:color w:val="365F91" w:themeColor="accent1" w:themeShade="BF"/>
              </w:rPr>
            </w:pPr>
            <w:r w:rsidRPr="00B53D3D">
              <w:rPr>
                <w:rFonts w:ascii="Open Sans" w:hAnsi="Open Sans" w:cs="Open Sans"/>
                <w:color w:val="365F91" w:themeColor="accent1" w:themeShade="BF"/>
              </w:rPr>
              <w:t>Ensure accurate and timely recording of data, ensuring the case management systems are up to date and processes followed to meet funder, social policy</w:t>
            </w:r>
            <w:r>
              <w:rPr>
                <w:rFonts w:ascii="Open Sans" w:hAnsi="Open Sans" w:cs="Open Sans"/>
                <w:color w:val="365F91" w:themeColor="accent1" w:themeShade="BF"/>
              </w:rPr>
              <w:t xml:space="preserve"> and monitoring requirements.  </w:t>
            </w:r>
          </w:p>
        </w:tc>
      </w:tr>
    </w:tbl>
    <w:p w:rsidR="00502C0C" w:rsidRPr="00E37276" w:rsidRDefault="00502C0C">
      <w:pPr>
        <w:widowControl w:val="0"/>
        <w:spacing w:after="640"/>
        <w:rPr>
          <w:rFonts w:ascii="Open Sans" w:eastAsia="Open Sans" w:hAnsi="Open Sans" w:cs="Open Sans"/>
          <w:color w:val="365F91" w:themeColor="accent1" w:themeShade="BF"/>
          <w:sz w:val="28"/>
          <w:szCs w:val="28"/>
        </w:rPr>
      </w:pPr>
    </w:p>
    <w:p w:rsidR="00502C0C" w:rsidRPr="00E37276" w:rsidRDefault="0034745C">
      <w:pPr>
        <w:widowControl w:val="0"/>
        <w:spacing w:after="640"/>
        <w:rPr>
          <w:rFonts w:ascii="Open Sans" w:eastAsia="Open Sans SemiBold" w:hAnsi="Open Sans" w:cs="Open Sans"/>
          <w:color w:val="365F91" w:themeColor="accent1" w:themeShade="BF"/>
          <w:sz w:val="28"/>
          <w:szCs w:val="28"/>
        </w:rPr>
      </w:pPr>
      <w:r w:rsidRPr="00E37276">
        <w:rPr>
          <w:rFonts w:ascii="Open Sans" w:hAnsi="Open Sans" w:cs="Open Sans"/>
          <w:color w:val="365F91" w:themeColor="accent1" w:themeShade="BF"/>
        </w:rPr>
        <w:br w:type="page"/>
      </w:r>
    </w:p>
    <w:p w:rsidR="00502C0C" w:rsidRPr="00E37276" w:rsidRDefault="0034745C">
      <w:pPr>
        <w:widowControl w:val="0"/>
        <w:spacing w:after="640"/>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28"/>
          <w:szCs w:val="28"/>
        </w:rPr>
        <w:lastRenderedPageBreak/>
        <w:drawing>
          <wp:inline distT="19050" distB="19050" distL="19050" distR="19050">
            <wp:extent cx="490682" cy="4318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sidRPr="00E37276">
        <w:rPr>
          <w:rFonts w:ascii="Open Sans" w:eastAsia="Open Sans SemiBold" w:hAnsi="Open Sans" w:cs="Open Sans"/>
          <w:color w:val="365F91" w:themeColor="accent1" w:themeShade="BF"/>
          <w:sz w:val="54"/>
          <w:szCs w:val="54"/>
        </w:rPr>
        <w:t>Person specification</w:t>
      </w:r>
    </w:p>
    <w:p w:rsidR="00B53D3D" w:rsidRDefault="00B53D3D" w:rsidP="00B53D3D">
      <w:pPr>
        <w:widowControl w:val="0"/>
        <w:spacing w:line="360" w:lineRule="auto"/>
        <w:rPr>
          <w:rFonts w:ascii="Open Sans" w:hAnsi="Open Sans" w:cs="Open Sans"/>
          <w:b/>
        </w:rPr>
      </w:pPr>
      <w:r>
        <w:rPr>
          <w:rFonts w:ascii="Open Sans" w:hAnsi="Open Sans" w:cs="Open Sans"/>
          <w:b/>
        </w:rPr>
        <w:t xml:space="preserve">Knowledge and Experience </w:t>
      </w:r>
    </w:p>
    <w:p w:rsidR="00B53D3D" w:rsidRDefault="00B53D3D" w:rsidP="00B53D3D">
      <w:pPr>
        <w:pStyle w:val="ListParagraph"/>
        <w:widowControl w:val="0"/>
        <w:numPr>
          <w:ilvl w:val="0"/>
          <w:numId w:val="28"/>
        </w:numPr>
        <w:spacing w:line="360" w:lineRule="auto"/>
        <w:rPr>
          <w:rFonts w:ascii="Open Sans" w:hAnsi="Open Sans" w:cs="Open Sans"/>
          <w:b/>
        </w:rPr>
      </w:pPr>
      <w:r w:rsidRPr="00B53D3D">
        <w:rPr>
          <w:rFonts w:ascii="Open Sans" w:hAnsi="Open Sans" w:cs="Open Sans"/>
          <w:b/>
        </w:rPr>
        <w:t xml:space="preserve">Able to be accredited casework/specialist level in accordance with the MAS Quality Framework.  </w:t>
      </w:r>
    </w:p>
    <w:p w:rsidR="00B53D3D" w:rsidRDefault="00B53D3D" w:rsidP="00B53D3D">
      <w:pPr>
        <w:pStyle w:val="ListParagraph"/>
        <w:widowControl w:val="0"/>
        <w:numPr>
          <w:ilvl w:val="0"/>
          <w:numId w:val="28"/>
        </w:numPr>
        <w:spacing w:line="360" w:lineRule="auto"/>
        <w:rPr>
          <w:rFonts w:ascii="Open Sans" w:hAnsi="Open Sans" w:cs="Open Sans"/>
          <w:b/>
        </w:rPr>
      </w:pPr>
      <w:r w:rsidRPr="00B53D3D">
        <w:rPr>
          <w:rFonts w:ascii="Open Sans" w:hAnsi="Open Sans" w:cs="Open Sans"/>
          <w:b/>
        </w:rPr>
        <w:t xml:space="preserve">Experience of delivering high-quality advice and casework or have two years’ full time (2,200 hours) or equivalent part-time experience of delivering debt advice. </w:t>
      </w:r>
    </w:p>
    <w:p w:rsidR="00B53D3D" w:rsidRDefault="00B53D3D" w:rsidP="00B53D3D">
      <w:pPr>
        <w:pStyle w:val="ListParagraph"/>
        <w:widowControl w:val="0"/>
        <w:numPr>
          <w:ilvl w:val="0"/>
          <w:numId w:val="28"/>
        </w:numPr>
        <w:spacing w:line="360" w:lineRule="auto"/>
        <w:rPr>
          <w:rFonts w:ascii="Open Sans" w:hAnsi="Open Sans" w:cs="Open Sans"/>
          <w:b/>
        </w:rPr>
      </w:pPr>
      <w:r w:rsidRPr="00B53D3D">
        <w:rPr>
          <w:rFonts w:ascii="Open Sans" w:hAnsi="Open Sans" w:cs="Open Sans"/>
          <w:b/>
        </w:rPr>
        <w:t xml:space="preserve">Ability to maintain a debt advice caseload across the breadth of debt advice topics and range of complexity and keep their own technical knowledge up to date by completing CPD 16 points. </w:t>
      </w:r>
    </w:p>
    <w:p w:rsidR="00B53D3D" w:rsidRDefault="00B53D3D" w:rsidP="00B53D3D">
      <w:pPr>
        <w:pStyle w:val="ListParagraph"/>
        <w:widowControl w:val="0"/>
        <w:numPr>
          <w:ilvl w:val="0"/>
          <w:numId w:val="28"/>
        </w:numPr>
        <w:spacing w:line="360" w:lineRule="auto"/>
        <w:rPr>
          <w:rFonts w:ascii="Open Sans" w:hAnsi="Open Sans" w:cs="Open Sans"/>
          <w:b/>
        </w:rPr>
      </w:pPr>
      <w:r w:rsidRPr="00B53D3D">
        <w:rPr>
          <w:rFonts w:ascii="Open Sans" w:hAnsi="Open Sans" w:cs="Open Sans"/>
          <w:b/>
        </w:rPr>
        <w:t xml:space="preserve">Expert knowledge of, and proven ability of providing debt advice to DAPA (or equivalent) </w:t>
      </w:r>
      <w:r>
        <w:rPr>
          <w:rFonts w:ascii="Open Sans" w:hAnsi="Open Sans" w:cs="Open Sans"/>
          <w:b/>
        </w:rPr>
        <w:t>standards and FCA requirements.</w:t>
      </w:r>
    </w:p>
    <w:p w:rsidR="00B53D3D" w:rsidRDefault="00B53D3D" w:rsidP="00B53D3D">
      <w:pPr>
        <w:pStyle w:val="ListParagraph"/>
        <w:widowControl w:val="0"/>
        <w:numPr>
          <w:ilvl w:val="0"/>
          <w:numId w:val="28"/>
        </w:numPr>
        <w:spacing w:line="360" w:lineRule="auto"/>
        <w:rPr>
          <w:rFonts w:ascii="Open Sans" w:hAnsi="Open Sans" w:cs="Open Sans"/>
          <w:b/>
        </w:rPr>
      </w:pPr>
      <w:r w:rsidRPr="00B53D3D">
        <w:rPr>
          <w:rFonts w:ascii="Open Sans" w:hAnsi="Open Sans" w:cs="Open Sans"/>
          <w:b/>
        </w:rPr>
        <w:t xml:space="preserve">Knowledge of the Money Advice Service DAPA scheme </w:t>
      </w:r>
      <w:r>
        <w:rPr>
          <w:rFonts w:ascii="Open Sans" w:hAnsi="Open Sans" w:cs="Open Sans"/>
          <w:b/>
        </w:rPr>
        <w:t>(previously Peer Review Scheme)</w:t>
      </w:r>
    </w:p>
    <w:p w:rsidR="00B53D3D" w:rsidRDefault="00B53D3D" w:rsidP="00B53D3D">
      <w:pPr>
        <w:pStyle w:val="ListParagraph"/>
        <w:widowControl w:val="0"/>
        <w:numPr>
          <w:ilvl w:val="0"/>
          <w:numId w:val="28"/>
        </w:numPr>
        <w:spacing w:line="360" w:lineRule="auto"/>
        <w:rPr>
          <w:rFonts w:ascii="Open Sans" w:hAnsi="Open Sans" w:cs="Open Sans"/>
          <w:b/>
        </w:rPr>
      </w:pPr>
      <w:r w:rsidRPr="00B53D3D">
        <w:rPr>
          <w:rFonts w:ascii="Open Sans" w:hAnsi="Open Sans" w:cs="Open Sans"/>
          <w:b/>
        </w:rPr>
        <w:t xml:space="preserve">Awareness of, and ability to, understand and empathise with clients from a diverse range of backgrounds and disadvantaged groups living in the community to provide outstanding customer service. </w:t>
      </w:r>
    </w:p>
    <w:p w:rsidR="00B53D3D" w:rsidRPr="006C478A" w:rsidRDefault="00B53D3D" w:rsidP="00B53D3D">
      <w:pPr>
        <w:pStyle w:val="ListParagraph"/>
        <w:widowControl w:val="0"/>
        <w:numPr>
          <w:ilvl w:val="0"/>
          <w:numId w:val="28"/>
        </w:numPr>
        <w:spacing w:line="360" w:lineRule="auto"/>
        <w:rPr>
          <w:rFonts w:ascii="Open Sans" w:hAnsi="Open Sans" w:cs="Open Sans"/>
          <w:b/>
        </w:rPr>
      </w:pPr>
      <w:r w:rsidRPr="00B53D3D">
        <w:rPr>
          <w:rFonts w:ascii="Open Sans" w:hAnsi="Open Sans" w:cs="Open Sans"/>
          <w:b/>
        </w:rPr>
        <w:t>Up to date knowledge of the key issues of debt advice arising from legislation, regulation, policy, practice and services.</w:t>
      </w:r>
    </w:p>
    <w:p w:rsidR="00B53D3D" w:rsidRPr="00B53D3D" w:rsidRDefault="00B53D3D" w:rsidP="00B53D3D">
      <w:pPr>
        <w:widowControl w:val="0"/>
        <w:spacing w:line="360" w:lineRule="auto"/>
        <w:rPr>
          <w:rFonts w:ascii="Open Sans" w:hAnsi="Open Sans" w:cs="Open Sans"/>
          <w:b/>
        </w:rPr>
      </w:pPr>
      <w:r w:rsidRPr="00B53D3D">
        <w:rPr>
          <w:rFonts w:ascii="Open Sans" w:hAnsi="Open Sans" w:cs="Open Sans"/>
          <w:b/>
        </w:rPr>
        <w:t xml:space="preserve">Skills </w:t>
      </w:r>
    </w:p>
    <w:p w:rsidR="00B53D3D" w:rsidRDefault="00B53D3D" w:rsidP="00B53D3D">
      <w:pPr>
        <w:pStyle w:val="ListParagraph"/>
        <w:widowControl w:val="0"/>
        <w:numPr>
          <w:ilvl w:val="0"/>
          <w:numId w:val="29"/>
        </w:numPr>
        <w:spacing w:line="360" w:lineRule="auto"/>
        <w:rPr>
          <w:rFonts w:ascii="Open Sans" w:hAnsi="Open Sans" w:cs="Open Sans"/>
          <w:b/>
        </w:rPr>
      </w:pPr>
      <w:r w:rsidRPr="00B53D3D">
        <w:rPr>
          <w:rFonts w:ascii="Open Sans" w:hAnsi="Open Sans" w:cs="Open Sans"/>
          <w:b/>
        </w:rPr>
        <w:t xml:space="preserve">Ability to deliver advice and casework over multiple channels including Face to Face, phone, email, video and web chat advice to clients. </w:t>
      </w:r>
    </w:p>
    <w:p w:rsidR="00B53D3D" w:rsidRDefault="00B53D3D" w:rsidP="00B53D3D">
      <w:pPr>
        <w:pStyle w:val="ListParagraph"/>
        <w:widowControl w:val="0"/>
        <w:numPr>
          <w:ilvl w:val="0"/>
          <w:numId w:val="29"/>
        </w:numPr>
        <w:spacing w:line="360" w:lineRule="auto"/>
        <w:rPr>
          <w:rFonts w:ascii="Open Sans" w:hAnsi="Open Sans" w:cs="Open Sans"/>
          <w:b/>
        </w:rPr>
      </w:pPr>
      <w:r w:rsidRPr="00B53D3D">
        <w:rPr>
          <w:rFonts w:ascii="Open Sans" w:hAnsi="Open Sans" w:cs="Open Sans"/>
          <w:b/>
        </w:rPr>
        <w:t>A proven commitment to continuing professional development.</w:t>
      </w:r>
    </w:p>
    <w:p w:rsidR="00B53D3D" w:rsidRDefault="00B53D3D" w:rsidP="00B53D3D">
      <w:pPr>
        <w:pStyle w:val="ListParagraph"/>
        <w:widowControl w:val="0"/>
        <w:numPr>
          <w:ilvl w:val="0"/>
          <w:numId w:val="29"/>
        </w:numPr>
        <w:spacing w:line="360" w:lineRule="auto"/>
        <w:rPr>
          <w:rFonts w:ascii="Open Sans" w:hAnsi="Open Sans" w:cs="Open Sans"/>
          <w:b/>
        </w:rPr>
      </w:pPr>
      <w:r w:rsidRPr="00B53D3D">
        <w:rPr>
          <w:rFonts w:ascii="Open Sans" w:hAnsi="Open Sans" w:cs="Open Sans"/>
          <w:b/>
        </w:rPr>
        <w:lastRenderedPageBreak/>
        <w:t xml:space="preserve">Excellent negotiation and communication skills both in writing and verbally, able to communicate with a range of audiences and at different levels. </w:t>
      </w:r>
    </w:p>
    <w:p w:rsidR="00B53D3D" w:rsidRDefault="00B53D3D" w:rsidP="00B53D3D">
      <w:pPr>
        <w:pStyle w:val="ListParagraph"/>
        <w:widowControl w:val="0"/>
        <w:numPr>
          <w:ilvl w:val="0"/>
          <w:numId w:val="29"/>
        </w:numPr>
        <w:spacing w:line="360" w:lineRule="auto"/>
        <w:rPr>
          <w:rFonts w:ascii="Open Sans" w:hAnsi="Open Sans" w:cs="Open Sans"/>
          <w:b/>
        </w:rPr>
      </w:pPr>
      <w:r w:rsidRPr="00B53D3D">
        <w:rPr>
          <w:rFonts w:ascii="Open Sans" w:hAnsi="Open Sans" w:cs="Open Sans"/>
          <w:b/>
        </w:rPr>
        <w:t xml:space="preserve">Excellent organisation skills, able to meet deadlines and prioritise own work and support others. </w:t>
      </w:r>
    </w:p>
    <w:p w:rsidR="00B53D3D" w:rsidRPr="00B53D3D" w:rsidRDefault="00B53D3D" w:rsidP="00B53D3D">
      <w:pPr>
        <w:pStyle w:val="ListParagraph"/>
        <w:widowControl w:val="0"/>
        <w:numPr>
          <w:ilvl w:val="0"/>
          <w:numId w:val="29"/>
        </w:numPr>
        <w:spacing w:line="360" w:lineRule="auto"/>
        <w:rPr>
          <w:rFonts w:ascii="Open Sans" w:hAnsi="Open Sans" w:cs="Open Sans"/>
          <w:b/>
        </w:rPr>
      </w:pPr>
      <w:r w:rsidRPr="00B53D3D">
        <w:rPr>
          <w:rFonts w:ascii="Open Sans" w:hAnsi="Open Sans" w:cs="Open Sans"/>
          <w:b/>
        </w:rPr>
        <w:t xml:space="preserve">Excellent IT skills, able to independently use a range of applications, software and Microsoft office </w:t>
      </w:r>
    </w:p>
    <w:p w:rsidR="00B53D3D" w:rsidRPr="00B53D3D" w:rsidRDefault="00B53D3D" w:rsidP="00B53D3D">
      <w:pPr>
        <w:widowControl w:val="0"/>
        <w:spacing w:line="360" w:lineRule="auto"/>
        <w:rPr>
          <w:rFonts w:ascii="Open Sans" w:hAnsi="Open Sans" w:cs="Open Sans"/>
          <w:b/>
        </w:rPr>
      </w:pPr>
    </w:p>
    <w:p w:rsidR="00B53D3D" w:rsidRPr="00B53D3D" w:rsidRDefault="00B53D3D" w:rsidP="00B53D3D">
      <w:pPr>
        <w:widowControl w:val="0"/>
        <w:spacing w:line="360" w:lineRule="auto"/>
        <w:rPr>
          <w:rFonts w:ascii="Open Sans" w:hAnsi="Open Sans" w:cs="Open Sans"/>
          <w:b/>
        </w:rPr>
      </w:pPr>
      <w:r w:rsidRPr="00B53D3D">
        <w:rPr>
          <w:rFonts w:ascii="Open Sans" w:hAnsi="Open Sans" w:cs="Open Sans"/>
          <w:b/>
        </w:rPr>
        <w:t xml:space="preserve">Attributes </w:t>
      </w:r>
    </w:p>
    <w:p w:rsidR="00B53D3D" w:rsidRDefault="00B53D3D" w:rsidP="00B53D3D">
      <w:pPr>
        <w:pStyle w:val="ListParagraph"/>
        <w:widowControl w:val="0"/>
        <w:numPr>
          <w:ilvl w:val="0"/>
          <w:numId w:val="30"/>
        </w:numPr>
        <w:spacing w:line="360" w:lineRule="auto"/>
        <w:rPr>
          <w:rFonts w:ascii="Open Sans" w:hAnsi="Open Sans" w:cs="Open Sans"/>
          <w:b/>
        </w:rPr>
      </w:pPr>
      <w:r w:rsidRPr="00B53D3D">
        <w:rPr>
          <w:rFonts w:ascii="Open Sans" w:hAnsi="Open Sans" w:cs="Open Sans"/>
          <w:b/>
        </w:rPr>
        <w:t xml:space="preserve">An understanding of safeguarding and able to apply this in the work </w:t>
      </w:r>
    </w:p>
    <w:p w:rsidR="00B53D3D" w:rsidRDefault="00B53D3D" w:rsidP="00B53D3D">
      <w:pPr>
        <w:pStyle w:val="ListParagraph"/>
        <w:widowControl w:val="0"/>
        <w:numPr>
          <w:ilvl w:val="0"/>
          <w:numId w:val="30"/>
        </w:numPr>
        <w:spacing w:line="360" w:lineRule="auto"/>
        <w:rPr>
          <w:rFonts w:ascii="Open Sans" w:hAnsi="Open Sans" w:cs="Open Sans"/>
          <w:b/>
        </w:rPr>
      </w:pPr>
      <w:r w:rsidRPr="00B53D3D">
        <w:rPr>
          <w:rFonts w:ascii="Open Sans" w:hAnsi="Open Sans" w:cs="Open Sans"/>
          <w:b/>
        </w:rPr>
        <w:t xml:space="preserve">A demonstrable commitment to equality, diversity and inclusion and able to apply this to different aspects of your work </w:t>
      </w:r>
    </w:p>
    <w:p w:rsidR="00B53D3D" w:rsidRPr="00B53D3D" w:rsidRDefault="00B53D3D" w:rsidP="00B53D3D">
      <w:pPr>
        <w:pStyle w:val="ListParagraph"/>
        <w:widowControl w:val="0"/>
        <w:numPr>
          <w:ilvl w:val="0"/>
          <w:numId w:val="30"/>
        </w:numPr>
        <w:spacing w:line="360" w:lineRule="auto"/>
        <w:rPr>
          <w:rFonts w:ascii="Open Sans" w:hAnsi="Open Sans" w:cs="Open Sans"/>
          <w:b/>
        </w:rPr>
      </w:pPr>
      <w:r w:rsidRPr="00B53D3D">
        <w:rPr>
          <w:rFonts w:ascii="Open Sans" w:hAnsi="Open Sans" w:cs="Open Sans"/>
          <w:b/>
        </w:rPr>
        <w:t xml:space="preserve">Able to travel to different locations </w:t>
      </w:r>
    </w:p>
    <w:p w:rsidR="00B53D3D" w:rsidRPr="00B53D3D" w:rsidRDefault="00B53D3D" w:rsidP="00B53D3D">
      <w:pPr>
        <w:widowControl w:val="0"/>
        <w:spacing w:line="360" w:lineRule="auto"/>
        <w:rPr>
          <w:rFonts w:ascii="Open Sans" w:hAnsi="Open Sans" w:cs="Open Sans"/>
          <w:b/>
        </w:rPr>
      </w:pPr>
      <w:r w:rsidRPr="00B53D3D">
        <w:rPr>
          <w:rFonts w:ascii="Open Sans" w:hAnsi="Open Sans" w:cs="Open Sans"/>
          <w:b/>
        </w:rPr>
        <w:t xml:space="preserve">Desirable </w:t>
      </w:r>
    </w:p>
    <w:p w:rsidR="00B53D3D" w:rsidRDefault="00B53D3D" w:rsidP="00B53D3D">
      <w:pPr>
        <w:pStyle w:val="ListParagraph"/>
        <w:widowControl w:val="0"/>
        <w:numPr>
          <w:ilvl w:val="0"/>
          <w:numId w:val="31"/>
        </w:numPr>
        <w:spacing w:line="360" w:lineRule="auto"/>
        <w:rPr>
          <w:rFonts w:ascii="Open Sans" w:hAnsi="Open Sans" w:cs="Open Sans"/>
          <w:b/>
        </w:rPr>
      </w:pPr>
      <w:r w:rsidRPr="00B53D3D">
        <w:rPr>
          <w:rFonts w:ascii="Open Sans" w:hAnsi="Open Sans" w:cs="Open Sans"/>
          <w:b/>
        </w:rPr>
        <w:t xml:space="preserve">Experience of training and mentoring volunteers or trainees </w:t>
      </w:r>
    </w:p>
    <w:p w:rsidR="00B53D3D" w:rsidRDefault="00B53D3D" w:rsidP="00B53D3D">
      <w:pPr>
        <w:widowControl w:val="0"/>
        <w:spacing w:line="360" w:lineRule="auto"/>
        <w:rPr>
          <w:rFonts w:ascii="Open Sans" w:hAnsi="Open Sans" w:cs="Open Sans"/>
          <w:b/>
        </w:rPr>
      </w:pPr>
    </w:p>
    <w:p w:rsidR="00B53D3D" w:rsidRDefault="00B53D3D" w:rsidP="00B53D3D">
      <w:pPr>
        <w:widowControl w:val="0"/>
        <w:spacing w:line="360" w:lineRule="auto"/>
        <w:rPr>
          <w:rFonts w:ascii="Open Sans" w:hAnsi="Open Sans" w:cs="Open Sans"/>
          <w:b/>
        </w:rPr>
      </w:pPr>
    </w:p>
    <w:p w:rsidR="00B53D3D" w:rsidRDefault="00B53D3D" w:rsidP="00B53D3D">
      <w:pPr>
        <w:widowControl w:val="0"/>
        <w:spacing w:line="360" w:lineRule="auto"/>
        <w:rPr>
          <w:rFonts w:ascii="Open Sans" w:hAnsi="Open Sans" w:cs="Open Sans"/>
          <w:b/>
        </w:rPr>
      </w:pPr>
    </w:p>
    <w:p w:rsidR="00B53D3D" w:rsidRDefault="00B53D3D" w:rsidP="00B53D3D">
      <w:pPr>
        <w:widowControl w:val="0"/>
        <w:spacing w:line="360" w:lineRule="auto"/>
        <w:rPr>
          <w:rFonts w:ascii="Open Sans" w:hAnsi="Open Sans" w:cs="Open Sans"/>
          <w:b/>
        </w:rPr>
      </w:pPr>
    </w:p>
    <w:p w:rsidR="00B53D3D" w:rsidRDefault="00B53D3D" w:rsidP="00B53D3D">
      <w:pPr>
        <w:widowControl w:val="0"/>
        <w:spacing w:line="360" w:lineRule="auto"/>
        <w:rPr>
          <w:rFonts w:ascii="Open Sans" w:hAnsi="Open Sans" w:cs="Open Sans"/>
          <w:b/>
        </w:rPr>
      </w:pPr>
    </w:p>
    <w:p w:rsidR="00B53D3D" w:rsidRPr="00B53D3D" w:rsidRDefault="00B53D3D" w:rsidP="00B53D3D">
      <w:pPr>
        <w:widowControl w:val="0"/>
        <w:spacing w:line="360" w:lineRule="auto"/>
        <w:rPr>
          <w:rFonts w:ascii="Open Sans" w:hAnsi="Open Sans" w:cs="Open Sans"/>
          <w:b/>
        </w:rPr>
      </w:pPr>
    </w:p>
    <w:p w:rsidR="00502C0C" w:rsidRPr="00E37276" w:rsidRDefault="0034745C">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lastRenderedPageBreak/>
        <w:drawing>
          <wp:inline distT="19050" distB="19050" distL="19050" distR="19050">
            <wp:extent cx="490682" cy="4318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sz w:val="54"/>
          <w:szCs w:val="54"/>
        </w:rPr>
        <w:t>Terms and conditions</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1.     </w:t>
      </w:r>
      <w:r w:rsidR="0034745C" w:rsidRPr="000416AF">
        <w:rPr>
          <w:rFonts w:ascii="Open Sans" w:eastAsia="Open Sans SemiBold" w:hAnsi="Open Sans" w:cs="Open Sans"/>
          <w:b/>
          <w:color w:val="365F91" w:themeColor="accent1" w:themeShade="BF"/>
        </w:rPr>
        <w:t xml:space="preserve"> SALARY: As advertised</w:t>
      </w:r>
    </w:p>
    <w:p w:rsidR="00502C0C" w:rsidRPr="00E37276" w:rsidRDefault="0034745C" w:rsidP="003064BC">
      <w:pPr>
        <w:rPr>
          <w:rFonts w:ascii="Open Sans" w:hAnsi="Open Sans" w:cs="Open Sans"/>
          <w:color w:val="365F91" w:themeColor="accent1" w:themeShade="BF"/>
        </w:rPr>
      </w:pPr>
      <w:r w:rsidRPr="00E37276">
        <w:rPr>
          <w:rFonts w:ascii="Open Sans" w:hAnsi="Open Sans" w:cs="Open Sans"/>
          <w:color w:val="365F91" w:themeColor="accent1" w:themeShade="BF"/>
        </w:rPr>
        <w:t xml:space="preserve">Appointment </w:t>
      </w:r>
      <w:r w:rsidR="003064BC" w:rsidRPr="00E37276">
        <w:rPr>
          <w:rFonts w:ascii="Open Sans" w:hAnsi="Open Sans" w:cs="Open Sans"/>
          <w:color w:val="365F91" w:themeColor="accent1" w:themeShade="BF"/>
        </w:rPr>
        <w:t>for this role will be paid at the advertised salary.</w:t>
      </w:r>
    </w:p>
    <w:p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2.     </w:t>
      </w:r>
      <w:r w:rsidRPr="000416AF">
        <w:rPr>
          <w:rFonts w:ascii="Open Sans" w:eastAsia="Open Sans SemiBold" w:hAnsi="Open Sans" w:cs="Open Sans"/>
          <w:b/>
          <w:color w:val="365F91" w:themeColor="accent1" w:themeShade="BF"/>
        </w:rPr>
        <w:tab/>
        <w:t>ANNUAL/TOTAL LEAVE</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Annual leave</w:t>
      </w:r>
      <w:r w:rsidR="00C56C1D">
        <w:rPr>
          <w:rFonts w:ascii="Open Sans" w:hAnsi="Open Sans" w:cs="Open Sans"/>
          <w:color w:val="365F91" w:themeColor="accent1" w:themeShade="BF"/>
        </w:rPr>
        <w:t xml:space="preserve"> days are 23 days per annum </w:t>
      </w:r>
      <w:r w:rsidR="003064BC" w:rsidRPr="00E37276">
        <w:rPr>
          <w:rFonts w:ascii="Open Sans" w:hAnsi="Open Sans" w:cs="Open Sans"/>
          <w:color w:val="365F91" w:themeColor="accent1" w:themeShade="BF"/>
        </w:rPr>
        <w:t>plus bank holidays, there is also the opportunity to gain an additional day for long service. After 4 years of service an additional leave day will be added up to the maximum of 5 additional days.</w:t>
      </w:r>
    </w:p>
    <w:p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3.     </w:t>
      </w:r>
      <w:r w:rsidRPr="000416AF">
        <w:rPr>
          <w:rFonts w:ascii="Open Sans" w:eastAsia="Open Sans SemiBold" w:hAnsi="Open Sans" w:cs="Open Sans"/>
          <w:b/>
          <w:color w:val="365F91" w:themeColor="accent1" w:themeShade="BF"/>
        </w:rPr>
        <w:tab/>
        <w:t>PENSION SCHEME</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Citizens Advice provides a </w:t>
      </w:r>
      <w:r w:rsidR="003064BC" w:rsidRPr="00E37276">
        <w:rPr>
          <w:rFonts w:ascii="Open Sans" w:hAnsi="Open Sans" w:cs="Open Sans"/>
          <w:color w:val="365F91" w:themeColor="accent1" w:themeShade="BF"/>
        </w:rPr>
        <w:t>pension scheme through Bluesky Section of Crystal.</w:t>
      </w:r>
      <w:r w:rsidRPr="00E37276">
        <w:rPr>
          <w:rFonts w:ascii="Open Sans" w:hAnsi="Open Sans" w:cs="Open Sans"/>
          <w:color w:val="365F91" w:themeColor="accent1" w:themeShade="BF"/>
        </w:rPr>
        <w:t xml:space="preserve"> Further details of this scheme will be provided to the successful applicant at offer and contract stage.</w:t>
      </w:r>
    </w:p>
    <w:p w:rsidR="00502C0C" w:rsidRPr="000416AF" w:rsidRDefault="0034745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 xml:space="preserve">4.     </w:t>
      </w:r>
      <w:r w:rsidRPr="000416AF">
        <w:rPr>
          <w:rFonts w:ascii="Open Sans" w:eastAsia="Open Sans SemiBold" w:hAnsi="Open Sans" w:cs="Open Sans"/>
          <w:b/>
          <w:color w:val="365F91" w:themeColor="accent1" w:themeShade="BF"/>
        </w:rPr>
        <w:tab/>
        <w:t>LEARNING AND DEVELOPMENT</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has a co-ordinated staff training and development strategy. This will mean that training for your current job, and future career developm</w:t>
      </w:r>
      <w:r w:rsidR="003064BC" w:rsidRPr="00E37276">
        <w:rPr>
          <w:rFonts w:ascii="Open Sans" w:hAnsi="Open Sans" w:cs="Open Sans"/>
          <w:color w:val="365F91" w:themeColor="accent1" w:themeShade="BF"/>
        </w:rPr>
        <w:t>ents relevant to Citizens Advice in West Sussex</w:t>
      </w:r>
      <w:r w:rsidRPr="00E37276">
        <w:rPr>
          <w:rFonts w:ascii="Open Sans" w:hAnsi="Open Sans" w:cs="Open Sans"/>
          <w:color w:val="365F91" w:themeColor="accent1" w:themeShade="BF"/>
        </w:rPr>
        <w:t xml:space="preserve"> will be provided and you will be encouraged to take an active role.</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5</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DISCLOSURE AND BARRING SERVICE CHECKS (DBS)</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Some Citizens Advice positions may require the successful candidate to undergo a DBS check.</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6</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EQUALITY AND DIVERSITY</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recognises the positive value of diversity, promotes equality and challenges unfair discrimination. We recognise people with different backgrounds, skills, attitudes and experiences bring fresh ideas and perceptions, and we wish to encourage and harness these differences to make our services more relevant and approachable. Citizens Advice will not discriminate or tolerate discriminatory behaviour on the grounds of race, colour, sex, transgender, disability, nationality, national or ethnic origin, religion or </w:t>
      </w:r>
      <w:r w:rsidRPr="00E37276">
        <w:rPr>
          <w:rFonts w:ascii="Open Sans" w:hAnsi="Open Sans" w:cs="Open Sans"/>
          <w:color w:val="365F91" w:themeColor="accent1" w:themeShade="BF"/>
        </w:rPr>
        <w:lastRenderedPageBreak/>
        <w:t>belief, marital/partnership or family status, sexual orientation, age, social class, educational background, employment status, working pattern, trade union membership or any other irrelevant factor in any aspect of employment.</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Our values include a commitment to equality and fairness, and to valuing each other. All our employees are expected to have read and understood our Equality and Diversity Policy and to ensure they behave in accordance with its principles.   Breaches of the policy may lead to disciplinary action.</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7</w:t>
      </w:r>
      <w:r w:rsidR="0034745C" w:rsidRPr="000416AF">
        <w:rPr>
          <w:rFonts w:ascii="Open Sans" w:eastAsia="Open Sans SemiBold" w:hAnsi="Open Sans" w:cs="Open Sans"/>
          <w:b/>
          <w:color w:val="365F91" w:themeColor="accent1" w:themeShade="BF"/>
        </w:rPr>
        <w:t>.</w:t>
      </w:r>
      <w:r w:rsidR="0034745C" w:rsidRPr="000416AF">
        <w:rPr>
          <w:rFonts w:ascii="Open Sans" w:eastAsia="Open Sans SemiBold" w:hAnsi="Open Sans" w:cs="Open Sans"/>
          <w:b/>
          <w:color w:val="365F91" w:themeColor="accent1" w:themeShade="BF"/>
        </w:rPr>
        <w:tab/>
        <w:t>DIGNITY AT WORK</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Citizens Advice </w:t>
      </w:r>
      <w:r w:rsidR="003064BC" w:rsidRPr="00E37276">
        <w:rPr>
          <w:rFonts w:ascii="Open Sans" w:hAnsi="Open Sans" w:cs="Open Sans"/>
          <w:color w:val="365F91" w:themeColor="accent1" w:themeShade="BF"/>
        </w:rPr>
        <w:t xml:space="preserve">in West Sussex </w:t>
      </w:r>
      <w:r w:rsidRPr="00E37276">
        <w:rPr>
          <w:rFonts w:ascii="Open Sans" w:hAnsi="Open Sans" w:cs="Open Sans"/>
          <w:color w:val="365F91" w:themeColor="accent1" w:themeShade="BF"/>
        </w:rPr>
        <w:t>is committed to providing a culture in which all staff value each other and are able to work together to their full potential in an inclusive environment free from harassment, bullying and other unacceptable forms of behaviour.  Unacceptable behaviour in the workplace will be actively dealt with, all complaints will be taken seriously, confidentiality will be respected and victimisation of those that raise complaints will not be tolerated.</w:t>
      </w:r>
      <w:r w:rsidRPr="00E37276">
        <w:rPr>
          <w:rFonts w:ascii="Open Sans" w:hAnsi="Open Sans" w:cs="Open Sans"/>
          <w:color w:val="365F91" w:themeColor="accent1" w:themeShade="BF"/>
        </w:rPr>
        <w:tab/>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Our values include commitments to work together and value each other - all our employees are expected to have read and understood our Dignity at Work Policy and to ensure they behave in accordance with its principles.  All staff are responsible for helping to create and maintain a positive and inclusive working environment free from bullying and harassment.  All managers have a particular responsibility for ensuring a supportive and inclusive working environment in which dignity at work is actively promoted.</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8</w:t>
      </w:r>
      <w:r w:rsidR="0034745C" w:rsidRPr="000416AF">
        <w:rPr>
          <w:rFonts w:ascii="Open Sans" w:eastAsia="Open Sans SemiBold" w:hAnsi="Open Sans" w:cs="Open Sans"/>
          <w:b/>
          <w:color w:val="365F91" w:themeColor="accent1" w:themeShade="BF"/>
        </w:rPr>
        <w:t>.</w:t>
      </w:r>
      <w:r w:rsidR="0034745C" w:rsidRPr="000416AF">
        <w:rPr>
          <w:rFonts w:ascii="Open Sans" w:eastAsia="Open Sans SemiBold" w:hAnsi="Open Sans" w:cs="Open Sans"/>
          <w:b/>
          <w:color w:val="365F91" w:themeColor="accent1" w:themeShade="BF"/>
        </w:rPr>
        <w:tab/>
        <w:t>PROBATIONARY POLICY</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New appointments are subject to a six months probationary period.  Performance is reviewed after three months and again after six months. At the end of the probationary period the outcome of the assessment may be confirmation of post; notice of dismissal; or at Citizens Advice’s discretion, an extension of the probationary period by a further three months. </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9</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POLITICAL IMPARTIALITY</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An important part of the principle of impartiality is that Citizens Advice</w:t>
      </w:r>
      <w:r w:rsidR="003064BC" w:rsidRPr="00E37276">
        <w:rPr>
          <w:rFonts w:ascii="Open Sans" w:hAnsi="Open Sans" w:cs="Open Sans"/>
          <w:color w:val="365F91" w:themeColor="accent1" w:themeShade="BF"/>
        </w:rPr>
        <w:t xml:space="preserve"> in West Sussex</w:t>
      </w:r>
      <w:r w:rsidRPr="00E37276">
        <w:rPr>
          <w:rFonts w:ascii="Open Sans" w:hAnsi="Open Sans" w:cs="Open Sans"/>
          <w:color w:val="365F91" w:themeColor="accent1" w:themeShade="BF"/>
        </w:rPr>
        <w:t xml:space="preserve"> staff are seen to be upholding the principle of party political impartiality. To avoid possible misunderstanding or possible conflicts of interest guidelines </w:t>
      </w:r>
      <w:r w:rsidRPr="00E37276">
        <w:rPr>
          <w:rFonts w:ascii="Open Sans" w:hAnsi="Open Sans" w:cs="Open Sans"/>
          <w:color w:val="365F91" w:themeColor="accent1" w:themeShade="BF"/>
        </w:rPr>
        <w:lastRenderedPageBreak/>
        <w:t>have been established on staff taking part in party political activities. If you currently hold, or are intending to stand for local or national party political office, we will expect you to tell us about this if shortlisted for interview.</w:t>
      </w:r>
    </w:p>
    <w:p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10</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LOCATION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As advertised</w:t>
      </w:r>
      <w:r w:rsidRPr="00E37276">
        <w:rPr>
          <w:rFonts w:ascii="Open Sans" w:hAnsi="Open Sans" w:cs="Open Sans"/>
          <w:color w:val="365F91" w:themeColor="accent1" w:themeShade="BF"/>
        </w:rPr>
        <w:tab/>
      </w:r>
    </w:p>
    <w:p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11</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EMPLOYMENT STATUS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As advertised</w:t>
      </w:r>
    </w:p>
    <w:p w:rsidR="00502C0C" w:rsidRPr="000416AF" w:rsidRDefault="003064BC">
      <w:pPr>
        <w:rPr>
          <w:rFonts w:ascii="Open Sans" w:eastAsia="Open Sans SemiBold" w:hAnsi="Open Sans" w:cs="Open Sans"/>
          <w:b/>
          <w:color w:val="365F91" w:themeColor="accent1" w:themeShade="BF"/>
        </w:rPr>
      </w:pPr>
      <w:r w:rsidRPr="000416AF">
        <w:rPr>
          <w:rFonts w:ascii="Open Sans" w:eastAsia="Open Sans SemiBold" w:hAnsi="Open Sans" w:cs="Open Sans"/>
          <w:b/>
          <w:color w:val="365F91" w:themeColor="accent1" w:themeShade="BF"/>
        </w:rPr>
        <w:t>12</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FLEXIBILITY</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Our roles are open to discussion about flexible working, which may include arrangements such as part-time working, formalised flexitime, fixed (non-standard) working hours, working from home and job-sharing.</w:t>
      </w:r>
    </w:p>
    <w:p w:rsidR="00502C0C" w:rsidRPr="000416AF" w:rsidRDefault="003064BC">
      <w:pPr>
        <w:rPr>
          <w:rFonts w:ascii="Open Sans" w:hAnsi="Open Sans" w:cs="Open Sans"/>
          <w:b/>
          <w:color w:val="365F91" w:themeColor="accent1" w:themeShade="BF"/>
        </w:rPr>
      </w:pPr>
      <w:r w:rsidRPr="000416AF">
        <w:rPr>
          <w:rFonts w:ascii="Open Sans" w:eastAsia="Open Sans SemiBold" w:hAnsi="Open Sans" w:cs="Open Sans"/>
          <w:b/>
          <w:color w:val="365F91" w:themeColor="accent1" w:themeShade="BF"/>
        </w:rPr>
        <w:t>13</w:t>
      </w:r>
      <w:r w:rsidR="0034745C" w:rsidRPr="000416AF">
        <w:rPr>
          <w:rFonts w:ascii="Open Sans" w:eastAsia="Open Sans SemiBold" w:hAnsi="Open Sans" w:cs="Open Sans"/>
          <w:b/>
          <w:color w:val="365F91" w:themeColor="accent1" w:themeShade="BF"/>
        </w:rPr>
        <w:t xml:space="preserve">.   </w:t>
      </w:r>
      <w:r w:rsidR="0034745C" w:rsidRPr="000416AF">
        <w:rPr>
          <w:rFonts w:ascii="Open Sans" w:eastAsia="Open Sans SemiBold" w:hAnsi="Open Sans" w:cs="Open Sans"/>
          <w:b/>
          <w:color w:val="365F91" w:themeColor="accent1" w:themeShade="BF"/>
        </w:rPr>
        <w:tab/>
        <w:t xml:space="preserve">HOURS OF WORK    </w:t>
      </w:r>
      <w:r w:rsidR="0034745C" w:rsidRPr="000416AF">
        <w:rPr>
          <w:rFonts w:ascii="Open Sans" w:hAnsi="Open Sans" w:cs="Open Sans"/>
          <w:b/>
          <w:color w:val="365F91" w:themeColor="accent1" w:themeShade="BF"/>
        </w:rPr>
        <w:t xml:space="preserve">                                </w:t>
      </w:r>
      <w:r w:rsidR="0034745C" w:rsidRPr="000416AF">
        <w:rPr>
          <w:rFonts w:ascii="Open Sans" w:hAnsi="Open Sans" w:cs="Open Sans"/>
          <w:b/>
          <w:color w:val="365F91" w:themeColor="accent1" w:themeShade="BF"/>
        </w:rPr>
        <w:tab/>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As advertised</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t xml:space="preserve"> Normal full</w:t>
      </w:r>
      <w:r w:rsidR="003064BC" w:rsidRPr="00E37276">
        <w:rPr>
          <w:rFonts w:ascii="Open Sans" w:hAnsi="Open Sans" w:cs="Open Sans"/>
          <w:color w:val="365F91" w:themeColor="accent1" w:themeShade="BF"/>
        </w:rPr>
        <w:t xml:space="preserve"> time working hours are 9 - 5</w:t>
      </w:r>
      <w:r w:rsidRPr="00E37276">
        <w:rPr>
          <w:rFonts w:ascii="Open Sans" w:hAnsi="Open Sans" w:cs="Open Sans"/>
          <w:color w:val="365F91" w:themeColor="accent1" w:themeShade="BF"/>
        </w:rPr>
        <w:t>, Monday to Friday, although these hours may vary from week to week to meet the needs of the job. Staff may be able to agree a different working pattern with their manager.</w:t>
      </w:r>
    </w:p>
    <w:p w:rsidR="00502C0C" w:rsidRPr="00E37276" w:rsidRDefault="0034745C">
      <w:pPr>
        <w:rPr>
          <w:rFonts w:ascii="Open Sans" w:hAnsi="Open Sans" w:cs="Open Sans"/>
          <w:color w:val="365F91" w:themeColor="accent1" w:themeShade="BF"/>
        </w:rPr>
      </w:pPr>
      <w:r w:rsidRPr="00E37276">
        <w:rPr>
          <w:rFonts w:ascii="Open Sans" w:hAnsi="Open Sans" w:cs="Open Sans"/>
          <w:color w:val="365F91" w:themeColor="accent1" w:themeShade="BF"/>
        </w:rPr>
        <w:br w:type="page"/>
      </w:r>
    </w:p>
    <w:p w:rsidR="00502C0C" w:rsidRPr="00E37276" w:rsidRDefault="0034745C">
      <w:pPr>
        <w:widowControl w:val="0"/>
        <w:spacing w:after="64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9050" distB="19050" distL="19050" distR="19050">
            <wp:extent cx="452438" cy="40934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52438" cy="409348"/>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What we give our staff</w:t>
      </w:r>
    </w:p>
    <w:p w:rsidR="00502C0C" w:rsidRPr="00E37276" w:rsidRDefault="0034745C">
      <w:pPr>
        <w:widowControl w:val="0"/>
        <w:rPr>
          <w:rFonts w:ascii="Open Sans" w:hAnsi="Open Sans" w:cs="Open Sans"/>
          <w:color w:val="365F91" w:themeColor="accent1" w:themeShade="BF"/>
        </w:rPr>
      </w:pPr>
      <w:r w:rsidRPr="00E37276">
        <w:rPr>
          <w:rFonts w:ascii="Open Sans" w:hAnsi="Open Sans" w:cs="Open Sans"/>
          <w:color w:val="365F91" w:themeColor="accent1" w:themeShade="BF"/>
        </w:rPr>
        <w:t xml:space="preserve">We value the people who work here - and we show that in what we offer. As well as things like annual leave and our workplace pension, working at </w:t>
      </w:r>
      <w:r w:rsidR="00722779" w:rsidRPr="00E37276">
        <w:rPr>
          <w:rFonts w:ascii="Open Sans" w:hAnsi="Open Sans" w:cs="Open Sans"/>
          <w:color w:val="365F91" w:themeColor="accent1" w:themeShade="BF"/>
        </w:rPr>
        <w:t xml:space="preserve">CAWS </w:t>
      </w:r>
      <w:r w:rsidRPr="00E37276">
        <w:rPr>
          <w:rFonts w:ascii="Open Sans" w:hAnsi="Open Sans" w:cs="Open Sans"/>
          <w:color w:val="365F91" w:themeColor="accent1" w:themeShade="BF"/>
        </w:rPr>
        <w:t>means getting access to many benefits.</w:t>
      </w:r>
    </w:p>
    <w:p w:rsidR="00502C0C" w:rsidRPr="00E37276" w:rsidRDefault="00502C0C">
      <w:pPr>
        <w:widowControl w:val="0"/>
        <w:rPr>
          <w:rFonts w:ascii="Open Sans" w:hAnsi="Open Sans" w:cs="Open Sans"/>
          <w:color w:val="365F91" w:themeColor="accent1" w:themeShade="BF"/>
        </w:rPr>
      </w:pPr>
    </w:p>
    <w:p w:rsidR="00502C0C" w:rsidRPr="00E37276" w:rsidRDefault="0034745C">
      <w:pPr>
        <w:widowControl w:val="0"/>
        <w:numPr>
          <w:ilvl w:val="0"/>
          <w:numId w:val="5"/>
        </w:numPr>
        <w:spacing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A commitment to your development.</w:t>
      </w:r>
      <w:r w:rsidRPr="00E37276">
        <w:rPr>
          <w:rFonts w:ascii="Open Sans" w:hAnsi="Open Sans" w:cs="Open Sans"/>
          <w:color w:val="365F91" w:themeColor="accent1" w:themeShade="BF"/>
        </w:rPr>
        <w:t xml:space="preserve"> We have a coordinated staff training and development strategy. This means that training will be provided both for your current job and for your development.</w:t>
      </w:r>
    </w:p>
    <w:p w:rsidR="00502C0C" w:rsidRPr="00E37276" w:rsidRDefault="0034745C">
      <w:pPr>
        <w:widowControl w:val="0"/>
        <w:numPr>
          <w:ilvl w:val="0"/>
          <w:numId w:val="5"/>
        </w:numPr>
        <w:spacing w:before="0"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Employee assistance programme.</w:t>
      </w:r>
      <w:r w:rsidRPr="00E37276">
        <w:rPr>
          <w:rFonts w:ascii="Open Sans" w:hAnsi="Open Sans" w:cs="Open Sans"/>
          <w:color w:val="365F91" w:themeColor="accent1" w:themeShade="BF"/>
        </w:rPr>
        <w:t xml:space="preserve"> Everyone working at</w:t>
      </w:r>
      <w:r w:rsidR="00722779" w:rsidRPr="00E37276">
        <w:rPr>
          <w:rFonts w:ascii="Open Sans" w:hAnsi="Open Sans" w:cs="Open Sans"/>
          <w:color w:val="365F91" w:themeColor="accent1" w:themeShade="BF"/>
        </w:rPr>
        <w:t xml:space="preserve"> CAWS</w:t>
      </w:r>
      <w:r w:rsidR="003064BC" w:rsidRPr="00E37276">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has immediate access to professional and completely confidential counselling and legal advisory services. </w:t>
      </w:r>
    </w:p>
    <w:p w:rsidR="00502C0C" w:rsidRPr="00E37276" w:rsidRDefault="0034745C">
      <w:pPr>
        <w:widowControl w:val="0"/>
        <w:numPr>
          <w:ilvl w:val="0"/>
          <w:numId w:val="5"/>
        </w:numPr>
        <w:spacing w:before="0" w:after="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highlight w:val="white"/>
        </w:rPr>
        <w:t>Support when things in your life change</w:t>
      </w:r>
      <w:r w:rsidRPr="00E37276">
        <w:rPr>
          <w:rFonts w:ascii="Open Sans" w:hAnsi="Open Sans" w:cs="Open Sans"/>
          <w:color w:val="365F91" w:themeColor="accent1" w:themeShade="BF"/>
          <w:highlight w:val="white"/>
        </w:rPr>
        <w:t>. We’ll be there for you with options for flexible working, career breaks, and support for parents and carers.</w:t>
      </w:r>
    </w:p>
    <w:p w:rsidR="00502C0C" w:rsidRPr="00E37276" w:rsidRDefault="0034745C">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You can find out more about what we offer our employees </w:t>
      </w:r>
      <w:hyperlink r:id="rId15" w:history="1">
        <w:r w:rsidR="003064BC" w:rsidRPr="00E37276">
          <w:rPr>
            <w:rStyle w:val="Hyperlink"/>
            <w:rFonts w:ascii="Open Sans" w:hAnsi="Open Sans" w:cs="Open Sans"/>
            <w:color w:val="365F91" w:themeColor="accent1" w:themeShade="BF"/>
          </w:rPr>
          <w:t>on our website</w:t>
        </w:r>
      </w:hyperlink>
    </w:p>
    <w:p w:rsidR="00502C0C" w:rsidRPr="00E37276" w:rsidRDefault="00502C0C">
      <w:pPr>
        <w:widowControl w:val="0"/>
        <w:spacing w:line="240" w:lineRule="auto"/>
        <w:rPr>
          <w:rFonts w:ascii="Open Sans" w:hAnsi="Open Sans" w:cs="Open Sans"/>
          <w:color w:val="365F91" w:themeColor="accent1" w:themeShade="BF"/>
          <w:sz w:val="32"/>
          <w:szCs w:val="32"/>
        </w:rPr>
      </w:pPr>
    </w:p>
    <w:p w:rsidR="00502C0C" w:rsidRPr="00E37276" w:rsidRDefault="00502C0C">
      <w:pPr>
        <w:widowControl w:val="0"/>
        <w:spacing w:after="660" w:line="240" w:lineRule="auto"/>
        <w:rPr>
          <w:rFonts w:ascii="Open Sans" w:hAnsi="Open Sans" w:cs="Open Sans"/>
          <w:color w:val="365F91" w:themeColor="accent1" w:themeShade="BF"/>
          <w:sz w:val="54"/>
          <w:szCs w:val="54"/>
        </w:rPr>
      </w:pPr>
    </w:p>
    <w:p w:rsidR="00502C0C" w:rsidRPr="00E37276" w:rsidRDefault="00502C0C">
      <w:pPr>
        <w:widowControl w:val="0"/>
        <w:spacing w:after="660" w:line="240" w:lineRule="auto"/>
        <w:rPr>
          <w:rFonts w:ascii="Open Sans" w:hAnsi="Open Sans" w:cs="Open Sans"/>
          <w:color w:val="365F91" w:themeColor="accent1" w:themeShade="BF"/>
          <w:sz w:val="54"/>
          <w:szCs w:val="54"/>
        </w:rPr>
      </w:pPr>
    </w:p>
    <w:p w:rsidR="00502C0C" w:rsidRPr="00E37276" w:rsidRDefault="00502C0C">
      <w:pPr>
        <w:widowControl w:val="0"/>
        <w:spacing w:after="660" w:line="240" w:lineRule="auto"/>
        <w:rPr>
          <w:rFonts w:ascii="Open Sans" w:hAnsi="Open Sans" w:cs="Open Sans"/>
          <w:color w:val="365F91" w:themeColor="accent1" w:themeShade="BF"/>
          <w:sz w:val="16"/>
          <w:szCs w:val="16"/>
        </w:rPr>
      </w:pPr>
    </w:p>
    <w:p w:rsidR="00502C0C" w:rsidRPr="00E37276" w:rsidRDefault="00502C0C">
      <w:pPr>
        <w:widowControl w:val="0"/>
        <w:spacing w:after="660" w:line="240" w:lineRule="auto"/>
        <w:rPr>
          <w:rFonts w:ascii="Open Sans" w:hAnsi="Open Sans" w:cs="Open Sans"/>
          <w:color w:val="365F91" w:themeColor="accent1" w:themeShade="BF"/>
          <w:sz w:val="16"/>
          <w:szCs w:val="16"/>
        </w:rPr>
      </w:pPr>
    </w:p>
    <w:tbl>
      <w:tblPr>
        <w:tblStyle w:val="a5"/>
        <w:tblW w:w="8325" w:type="dxa"/>
        <w:tblLayout w:type="fixed"/>
        <w:tblLook w:val="0600" w:firstRow="0" w:lastRow="0" w:firstColumn="0" w:lastColumn="0" w:noHBand="1" w:noVBand="1"/>
      </w:tblPr>
      <w:tblGrid>
        <w:gridCol w:w="1440"/>
        <w:gridCol w:w="6885"/>
      </w:tblGrid>
      <w:tr w:rsidR="00E37276" w:rsidRPr="00E37276">
        <w:trPr>
          <w:trHeight w:val="1580"/>
        </w:trPr>
        <w:tc>
          <w:tcPr>
            <w:tcW w:w="1440" w:type="dxa"/>
            <w:shd w:val="clear" w:color="auto" w:fill="auto"/>
            <w:tcMar>
              <w:top w:w="100" w:type="dxa"/>
              <w:left w:w="100" w:type="dxa"/>
              <w:bottom w:w="100" w:type="dxa"/>
              <w:right w:w="100" w:type="dxa"/>
            </w:tcMar>
          </w:tcPr>
          <w:p w:rsidR="00502C0C" w:rsidRPr="00E37276" w:rsidRDefault="0034745C">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9050" distB="19050" distL="19050" distR="19050">
                  <wp:extent cx="462210" cy="6715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62210" cy="671513"/>
                          </a:xfrm>
                          <a:prstGeom prst="rect">
                            <a:avLst/>
                          </a:prstGeom>
                          <a:ln/>
                        </pic:spPr>
                      </pic:pic>
                    </a:graphicData>
                  </a:graphic>
                </wp:inline>
              </w:drawing>
            </w:r>
          </w:p>
        </w:tc>
        <w:tc>
          <w:tcPr>
            <w:tcW w:w="6885" w:type="dxa"/>
            <w:shd w:val="clear" w:color="auto" w:fill="auto"/>
            <w:tcMar>
              <w:top w:w="100" w:type="dxa"/>
              <w:left w:w="100" w:type="dxa"/>
              <w:bottom w:w="100" w:type="dxa"/>
              <w:right w:w="100" w:type="dxa"/>
            </w:tcMar>
          </w:tcPr>
          <w:p w:rsidR="00502C0C" w:rsidRPr="00E37276" w:rsidRDefault="0034745C" w:rsidP="000416AF">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 xml:space="preserve">Equality and diversity at </w:t>
            </w:r>
            <w:r w:rsidR="000416AF">
              <w:rPr>
                <w:rFonts w:ascii="Open Sans" w:eastAsia="Open Sans SemiBold" w:hAnsi="Open Sans" w:cs="Open Sans"/>
                <w:color w:val="365F91" w:themeColor="accent1" w:themeShade="BF"/>
                <w:sz w:val="54"/>
                <w:szCs w:val="54"/>
              </w:rPr>
              <w:t xml:space="preserve">CAWS </w:t>
            </w:r>
          </w:p>
        </w:tc>
      </w:tr>
    </w:tbl>
    <w:p w:rsidR="00502C0C" w:rsidRPr="00E37276" w:rsidRDefault="0034745C">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t>Citizens Advice is fully committed to stand up and speak up for those who face inequality and disadvantage. We want this to be reflected in the diversity of the people who work for us.</w:t>
      </w:r>
      <w:r w:rsidRPr="00E37276">
        <w:rPr>
          <w:rFonts w:ascii="Open Sans" w:hAnsi="Open Sans" w:cs="Open Sans"/>
          <w:color w:val="365F91" w:themeColor="accent1" w:themeShade="BF"/>
        </w:rPr>
        <w:br/>
      </w:r>
      <w:r w:rsidRPr="00E37276">
        <w:rPr>
          <w:rFonts w:ascii="Open Sans" w:hAnsi="Open Sans" w:cs="Open Sans"/>
          <w:color w:val="365F91" w:themeColor="accent1" w:themeShade="BF"/>
        </w:rPr>
        <w:br/>
        <w:t>To help us achieve this, we aim to make our recruitment process as fair as it can be. We also offer support to disabled candidates to make sure no one loses out on a role because of their condition.</w:t>
      </w:r>
      <w:r w:rsidRPr="00E37276">
        <w:rPr>
          <w:rFonts w:ascii="Open Sans" w:hAnsi="Open Sans" w:cs="Open Sans"/>
          <w:color w:val="365F91" w:themeColor="accent1" w:themeShade="BF"/>
        </w:rPr>
        <w:br/>
      </w:r>
    </w:p>
    <w:p w:rsidR="00502C0C" w:rsidRPr="00E37276" w:rsidRDefault="0034745C">
      <w:pPr>
        <w:widowControl w:val="0"/>
        <w:numPr>
          <w:ilvl w:val="0"/>
          <w:numId w:val="1"/>
        </w:numPr>
        <w:spacing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judge the application, not the person.</w:t>
      </w:r>
      <w:r w:rsidRPr="00E37276">
        <w:rPr>
          <w:rFonts w:ascii="Open Sans" w:hAnsi="Open Sans" w:cs="Open Sans"/>
          <w:color w:val="365F91" w:themeColor="accent1" w:themeShade="BF"/>
        </w:rPr>
        <w:t xml:space="preserve"> The select panel won’t see your personal details. This makes sure each person’s response is judged on its merits and not on their background.</w:t>
      </w:r>
    </w:p>
    <w:p w:rsidR="00502C0C" w:rsidRPr="00E37276" w:rsidRDefault="0034745C">
      <w:pPr>
        <w:widowControl w:val="0"/>
        <w:numPr>
          <w:ilvl w:val="0"/>
          <w:numId w:val="1"/>
        </w:numPr>
        <w:spacing w:before="0"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offer a guaranteed interview scheme.</w:t>
      </w:r>
      <w:r w:rsidRPr="00E37276">
        <w:rPr>
          <w:rFonts w:ascii="Open Sans" w:hAnsi="Open Sans" w:cs="Open Sans"/>
          <w:color w:val="365F91" w:themeColor="accent1" w:themeShade="BF"/>
        </w:rPr>
        <w:t xml:space="preserve"> If you have a disability and your application meets the minimum criteria for the post, we’ll interview you for it. </w:t>
      </w:r>
    </w:p>
    <w:p w:rsidR="00502C0C" w:rsidRPr="00E37276" w:rsidRDefault="0034745C">
      <w:pPr>
        <w:widowControl w:val="0"/>
        <w:numPr>
          <w:ilvl w:val="0"/>
          <w:numId w:val="1"/>
        </w:numPr>
        <w:spacing w:before="0"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We’re a Disability Confident employer.</w:t>
      </w:r>
      <w:r w:rsidRPr="00E37276">
        <w:rPr>
          <w:rFonts w:ascii="Open Sans" w:hAnsi="Open Sans" w:cs="Open Sans"/>
          <w:color w:val="365F91" w:themeColor="accent1" w:themeShade="BF"/>
        </w:rPr>
        <w:t xml:space="preserve"> We’re committed to changing attitudes towards disability, and making sure disabled people have the chan</w:t>
      </w:r>
      <w:r w:rsidR="003064BC" w:rsidRPr="00E37276">
        <w:rPr>
          <w:rFonts w:ascii="Open Sans" w:hAnsi="Open Sans" w:cs="Open Sans"/>
          <w:color w:val="365F91" w:themeColor="accent1" w:themeShade="BF"/>
        </w:rPr>
        <w:t>ce to fulfil their aspirations.</w:t>
      </w:r>
    </w:p>
    <w:p w:rsidR="00502C0C" w:rsidRPr="00E37276" w:rsidRDefault="0034745C">
      <w:pPr>
        <w:widowControl w:val="0"/>
        <w:numPr>
          <w:ilvl w:val="0"/>
          <w:numId w:val="1"/>
        </w:numPr>
        <w:spacing w:after="200"/>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We’re part of the Equality and Diversity Forum.</w:t>
      </w:r>
      <w:r w:rsidRPr="00E37276">
        <w:rPr>
          <w:rFonts w:ascii="Open Sans" w:hAnsi="Open Sans" w:cs="Open Sans"/>
          <w:color w:val="365F91" w:themeColor="accent1" w:themeShade="BF"/>
        </w:rPr>
        <w:t xml:space="preserve"> This means we’re committed to progress on age, disability, gender, race, religion and belief, sexual orientation and broader equality and human rights issues. </w:t>
      </w:r>
    </w:p>
    <w:p w:rsidR="00365FB4" w:rsidRDefault="00365FB4" w:rsidP="00365FB4">
      <w:pPr>
        <w:pStyle w:val="Heading8"/>
        <w:rPr>
          <w:rFonts w:ascii="Open Sans" w:eastAsia="Open Sans" w:hAnsi="Open Sans" w:cs="Open Sans"/>
          <w:color w:val="365F91" w:themeColor="accent1" w:themeShade="BF"/>
          <w:sz w:val="28"/>
          <w:szCs w:val="28"/>
        </w:rPr>
      </w:pPr>
    </w:p>
    <w:p w:rsidR="00365FB4" w:rsidRDefault="00365FB4" w:rsidP="00365FB4"/>
    <w:p w:rsidR="00365FB4" w:rsidRDefault="00365FB4" w:rsidP="00365FB4"/>
    <w:p w:rsidR="00365FB4" w:rsidRPr="00365FB4" w:rsidRDefault="00365FB4" w:rsidP="00365FB4">
      <w:pPr>
        <w:pStyle w:val="Heading8"/>
        <w:rPr>
          <w:rFonts w:ascii="Open Sans" w:hAnsi="Open Sans" w:cs="Open Sans"/>
          <w:color w:val="365F91" w:themeColor="accent1" w:themeShade="BF"/>
          <w:sz w:val="54"/>
          <w:szCs w:val="54"/>
        </w:rPr>
      </w:pPr>
      <w:r w:rsidRPr="00365FB4">
        <w:rPr>
          <w:rFonts w:ascii="Open Sans" w:hAnsi="Open Sans" w:cs="Open Sans"/>
          <w:color w:val="365F91" w:themeColor="accent1" w:themeShade="BF"/>
          <w:sz w:val="54"/>
          <w:szCs w:val="54"/>
        </w:rPr>
        <w:lastRenderedPageBreak/>
        <w:t>Guidance for applicants</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Application form alternative formats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If you need this information or any of our job application forms in an alternative format, for example, large print, audiotape, Braille or Easy Read, ple</w:t>
      </w:r>
      <w:r w:rsidR="0048411F">
        <w:rPr>
          <w:rFonts w:ascii="Helvetica" w:eastAsia="Times New Roman" w:hAnsi="Helvetica" w:cs="Times New Roman"/>
          <w:color w:val="365F91" w:themeColor="accent1" w:themeShade="BF"/>
        </w:rPr>
        <w:t xml:space="preserve">ase contact us on 01903 252699 </w:t>
      </w:r>
      <w:r w:rsidRPr="00365FB4">
        <w:rPr>
          <w:rFonts w:ascii="Helvetica" w:eastAsia="Times New Roman" w:hAnsi="Helvetica" w:cs="Times New Roman"/>
          <w:color w:val="365F91" w:themeColor="accent1" w:themeShade="BF"/>
        </w:rPr>
        <w:t>or at </w:t>
      </w:r>
      <w:r w:rsidR="0048411F">
        <w:rPr>
          <w:rFonts w:ascii="Helvetica" w:eastAsia="Times New Roman" w:hAnsi="Helvetica" w:cs="Times New Roman"/>
          <w:color w:val="365F91" w:themeColor="accent1" w:themeShade="BF"/>
        </w:rPr>
        <w:t>Recruitment@westsussexcab.org.uk.</w:t>
      </w:r>
      <w:r w:rsidRPr="00365FB4">
        <w:rPr>
          <w:rFonts w:ascii="Helvetica" w:eastAsia="Times New Roman" w:hAnsi="Helvetica" w:cs="Times New Roman"/>
          <w:color w:val="365F91" w:themeColor="accent1" w:themeShade="BF"/>
        </w:rPr>
        <w:t xml:space="preserve"> We are happy to receive applications in alternative formats.</w:t>
      </w:r>
    </w:p>
    <w:p w:rsidR="00365FB4" w:rsidRPr="00365FB4" w:rsidRDefault="00365FB4" w:rsidP="00365FB4">
      <w:pPr>
        <w:shd w:val="clear" w:color="auto" w:fill="F2F6F9"/>
        <w:spacing w:after="150" w:line="240" w:lineRule="auto"/>
        <w:outlineLvl w:val="2"/>
        <w:rPr>
          <w:rFonts w:ascii="Helvetica" w:eastAsia="Times New Roman" w:hAnsi="Helvetica" w:cs="Times New Roman"/>
          <w:b/>
          <w:bCs/>
          <w:color w:val="365F91" w:themeColor="accent1" w:themeShade="BF"/>
          <w:sz w:val="38"/>
          <w:szCs w:val="38"/>
        </w:rPr>
      </w:pPr>
      <w:r w:rsidRPr="00365FB4">
        <w:rPr>
          <w:rFonts w:ascii="Helvetica" w:eastAsia="Times New Roman" w:hAnsi="Helvetica" w:cs="Times New Roman"/>
          <w:b/>
          <w:bCs/>
          <w:color w:val="365F91" w:themeColor="accent1" w:themeShade="BF"/>
          <w:sz w:val="38"/>
          <w:szCs w:val="38"/>
        </w:rPr>
        <w:t>Important note</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The electronic application form plays a key part in our recruitment and selection process. We use the information you provide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Incomplete applications are unlikely to pass shortlisting. Please read this document for guidance on how to complete the form.</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Disability</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We have made a positive commitment to employing disabled people and guarantee to interview all disabled candidates who meet the </w:t>
      </w:r>
      <w:r w:rsidRPr="00365FB4">
        <w:rPr>
          <w:rFonts w:ascii="Helvetica" w:eastAsia="Times New Roman" w:hAnsi="Helvetica" w:cs="Times New Roman"/>
          <w:b/>
          <w:bCs/>
          <w:color w:val="365F91" w:themeColor="accent1" w:themeShade="BF"/>
        </w:rPr>
        <w:t>minimum essential criteria</w:t>
      </w:r>
      <w:r w:rsidRPr="00365FB4">
        <w:rPr>
          <w:rFonts w:ascii="Helvetica" w:eastAsia="Times New Roman" w:hAnsi="Helvetica" w:cs="Times New Roman"/>
          <w:color w:val="365F91" w:themeColor="accent1" w:themeShade="BF"/>
        </w:rPr>
        <w:t> for the role as set out in the role profile and person specification. If you wish to apply for consideration under the Guaranteed interview scheme, please complete the appropriate section on the application form.</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You can also use this section to let us know if you require any adjustments to be made to the shortlisting process or to provide any information you wish us to take into account when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Instructions on how to complete the Supporting information page: Information, experience, knowledge, skills and abilities section of the application form</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lastRenderedPageBreak/>
        <w:t>This is a </w:t>
      </w:r>
      <w:r w:rsidRPr="00365FB4">
        <w:rPr>
          <w:rFonts w:ascii="Helvetica" w:eastAsia="Times New Roman" w:hAnsi="Helvetica" w:cs="Times New Roman"/>
          <w:b/>
          <w:bCs/>
          <w:color w:val="365F91" w:themeColor="accent1" w:themeShade="BF"/>
        </w:rPr>
        <w:t>key section </w:t>
      </w:r>
      <w:r w:rsidRPr="00365FB4">
        <w:rPr>
          <w:rFonts w:ascii="Helvetica" w:eastAsia="Times New Roman" w:hAnsi="Helvetica" w:cs="Times New Roman"/>
          <w:color w:val="365F91" w:themeColor="accent1" w:themeShade="BF"/>
        </w:rPr>
        <w:t>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provide one example for each requirement in the person specification (found in the job pack). You should choose examples of past experience that clearly demonstrate what we are looking for, and be precise about what you did, how you did it and the outcome or result of your actions. Please try to limit your response to each criterion to a maximum of 200 words.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 useful guide might be </w:t>
      </w:r>
      <w:r w:rsidRPr="00365FB4">
        <w:rPr>
          <w:rFonts w:ascii="Helvetica" w:eastAsia="Times New Roman" w:hAnsi="Helvetica" w:cs="Times New Roman"/>
          <w:b/>
          <w:bCs/>
          <w:color w:val="365F91" w:themeColor="accent1" w:themeShade="BF"/>
        </w:rPr>
        <w:t>S.T.A.R</w:t>
      </w:r>
      <w:r w:rsidRPr="00365FB4">
        <w:rPr>
          <w:rFonts w:ascii="Helvetica" w:eastAsia="Times New Roman" w:hAnsi="Helvetica" w:cs="Times New Roman"/>
          <w:color w:val="365F91" w:themeColor="accent1" w:themeShade="BF"/>
        </w:rPr>
        <w:t>:</w:t>
      </w:r>
    </w:p>
    <w:p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Specific</w:t>
      </w:r>
      <w:r w:rsidRPr="00365FB4">
        <w:rPr>
          <w:rFonts w:ascii="Helvetica" w:eastAsia="Times New Roman" w:hAnsi="Helvetica" w:cs="Times New Roman"/>
          <w:color w:val="365F91" w:themeColor="accent1" w:themeShade="BF"/>
        </w:rPr>
        <w:t> – give a specific example</w:t>
      </w:r>
    </w:p>
    <w:p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Task</w:t>
      </w:r>
      <w:r w:rsidRPr="00365FB4">
        <w:rPr>
          <w:rFonts w:ascii="Helvetica" w:eastAsia="Times New Roman" w:hAnsi="Helvetica" w:cs="Times New Roman"/>
          <w:color w:val="365F91" w:themeColor="accent1" w:themeShade="BF"/>
        </w:rPr>
        <w:t> – briefly describe the task/objective/problem</w:t>
      </w:r>
    </w:p>
    <w:p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Action</w:t>
      </w:r>
      <w:r w:rsidRPr="00365FB4">
        <w:rPr>
          <w:rFonts w:ascii="Helvetica" w:eastAsia="Times New Roman" w:hAnsi="Helvetica" w:cs="Times New Roman"/>
          <w:color w:val="365F91" w:themeColor="accent1" w:themeShade="BF"/>
        </w:rPr>
        <w:t> – tell us what you did</w:t>
      </w:r>
    </w:p>
    <w:p w:rsidR="00365FB4" w:rsidRPr="00365FB4" w:rsidRDefault="00365FB4" w:rsidP="00365FB4">
      <w:pPr>
        <w:numPr>
          <w:ilvl w:val="0"/>
          <w:numId w:val="21"/>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Results</w:t>
      </w:r>
      <w:r w:rsidRPr="00365FB4">
        <w:rPr>
          <w:rFonts w:ascii="Helvetica" w:eastAsia="Times New Roman" w:hAnsi="Helvetica" w:cs="Times New Roman"/>
          <w:color w:val="365F91" w:themeColor="accent1" w:themeShade="BF"/>
        </w:rPr>
        <w:t> – describe what results were achieved</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provide recent work examples wherever possible. However, do remember that relevant examples from other aspects of your life, for example: voluntary or unpaid work, school or college work, family or home responsibilities, can also be given.</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Entitlement to work in the UK</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48411F"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Please note that Citizens Advice</w:t>
      </w:r>
      <w:r w:rsidR="002022E7">
        <w:rPr>
          <w:rFonts w:ascii="Helvetica" w:eastAsia="Times New Roman" w:hAnsi="Helvetica" w:cs="Times New Roman"/>
          <w:color w:val="365F91" w:themeColor="accent1" w:themeShade="BF"/>
        </w:rPr>
        <w:t xml:space="preserve"> in West Sussex</w:t>
      </w:r>
      <w:r w:rsidRPr="00365FB4">
        <w:rPr>
          <w:rFonts w:ascii="Helvetica" w:eastAsia="Times New Roman" w:hAnsi="Helvetica" w:cs="Times New Roman"/>
          <w:color w:val="365F91" w:themeColor="accent1" w:themeShade="BF"/>
        </w:rPr>
        <w:t xml:space="preserve"> does not hold a sponsor licence and, therefore, cannot issue certificates of sponsorship under the points-based system.</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Diversity monitoring</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Citizens Advice</w:t>
      </w:r>
      <w:r w:rsidR="002022E7">
        <w:rPr>
          <w:rFonts w:ascii="Helvetica" w:eastAsia="Times New Roman" w:hAnsi="Helvetica" w:cs="Times New Roman"/>
          <w:color w:val="365F91" w:themeColor="accent1" w:themeShade="BF"/>
        </w:rPr>
        <w:t xml:space="preserve"> in West Sussex</w:t>
      </w:r>
      <w:r w:rsidRPr="00365FB4">
        <w:rPr>
          <w:rFonts w:ascii="Helvetica" w:eastAsia="Times New Roman" w:hAnsi="Helvetica" w:cs="Times New Roman"/>
          <w:color w:val="365F91" w:themeColor="accent1" w:themeShade="BF"/>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w:t>
      </w:r>
      <w:r w:rsidR="002022E7">
        <w:rPr>
          <w:rFonts w:ascii="Helvetica" w:eastAsia="Times New Roman" w:hAnsi="Helvetica" w:cs="Times New Roman"/>
          <w:color w:val="365F91" w:themeColor="accent1" w:themeShade="BF"/>
        </w:rPr>
        <w:t>ly for posts at CAWS.</w:t>
      </w:r>
      <w:r w:rsidRPr="00365FB4">
        <w:rPr>
          <w:rFonts w:ascii="Helvetica" w:eastAsia="Times New Roman" w:hAnsi="Helvetica" w:cs="Times New Roman"/>
          <w:color w:val="365F91" w:themeColor="accent1" w:themeShade="BF"/>
        </w:rPr>
        <w:t xml:space="preserve"> This information is given in confidence for monitoring purposes only and is not seen by anyone responsible for making recruitment decisions. However, if you </w:t>
      </w:r>
      <w:r w:rsidRPr="00365FB4">
        <w:rPr>
          <w:rFonts w:ascii="Helvetica" w:eastAsia="Times New Roman" w:hAnsi="Helvetica" w:cs="Times New Roman"/>
          <w:color w:val="365F91" w:themeColor="accent1" w:themeShade="BF"/>
        </w:rPr>
        <w:lastRenderedPageBreak/>
        <w:t xml:space="preserve">would prefer not to answer any of the questions we ask, please pick ‘prefer not to specify’ </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GDPR: How we will use your information</w:t>
      </w:r>
    </w:p>
    <w:p w:rsidR="00365FB4" w:rsidRPr="00365FB4" w:rsidRDefault="0048411F"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The information you</w:t>
      </w:r>
      <w:r w:rsidR="00365FB4" w:rsidRPr="00365FB4">
        <w:rPr>
          <w:rFonts w:ascii="Helvetica" w:eastAsia="Times New Roman" w:hAnsi="Helvetica" w:cs="Times New Roman"/>
          <w:color w:val="365F91" w:themeColor="accent1" w:themeShade="BF"/>
        </w:rPr>
        <w:t xml:space="preserve"> provide on this form will be used to help us decide whether to recruit you as a member of staff - this is our ‘legitimate interest’ under data protection law. It will only be seen by staff involved in the recruitment process, and will be stored securely. </w:t>
      </w:r>
      <w:r w:rsidR="00365FB4" w:rsidRPr="00365FB4">
        <w:rPr>
          <w:rFonts w:ascii="Helvetica" w:eastAsia="Times New Roman" w:hAnsi="Helvetica" w:cs="Times New Roman"/>
          <w:color w:val="365F91" w:themeColor="accent1" w:themeShade="BF"/>
        </w:rPr>
        <w:br/>
      </w:r>
      <w:r w:rsidR="00365FB4" w:rsidRPr="00365FB4">
        <w:rPr>
          <w:rFonts w:ascii="Helvetica" w:eastAsia="Times New Roman" w:hAnsi="Helvetica" w:cs="Times New Roman"/>
          <w:color w:val="365F91" w:themeColor="accent1" w:themeShade="BF"/>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00365FB4" w:rsidRPr="00365FB4">
        <w:rPr>
          <w:rFonts w:ascii="Helvetica" w:eastAsia="Times New Roman" w:hAnsi="Helvetica" w:cs="Times New Roman"/>
          <w:color w:val="365F91" w:themeColor="accent1" w:themeShade="BF"/>
        </w:rPr>
        <w:br/>
      </w:r>
      <w:r w:rsidR="00365FB4" w:rsidRPr="00365FB4">
        <w:rPr>
          <w:rFonts w:ascii="Helvetica" w:eastAsia="Times New Roman" w:hAnsi="Helvetica" w:cs="Times New Roman"/>
          <w:color w:val="365F91" w:themeColor="accent1" w:themeShade="BF"/>
        </w:rPr>
        <w:br/>
        <w:t>All use of applicant’s information will be relevant to their involvement, and may include:</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Contacting applicants when necessary</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Making reasonable adjustments to improve accessibility</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Monitoring statistical details of our applicants</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Providing ongoing support to applicants</w:t>
      </w:r>
    </w:p>
    <w:p w:rsidR="00365FB4" w:rsidRPr="00365FB4" w:rsidRDefault="00365FB4" w:rsidP="00365FB4">
      <w:pPr>
        <w:numPr>
          <w:ilvl w:val="0"/>
          <w:numId w:val="22"/>
        </w:numPr>
        <w:shd w:val="clear" w:color="auto" w:fill="F2F6F9"/>
        <w:spacing w:before="100" w:beforeAutospacing="1" w:after="120" w:line="240" w:lineRule="auto"/>
        <w:ind w:left="0"/>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Addressing problems or complaints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You have legal rights over your data, including access to it, and the right to ask that it is corrected, restricted or deleted. There is more information on these rights on the Information Commissioner’s Office website: </w:t>
      </w:r>
      <w:hyperlink r:id="rId17" w:tgtFrame="_blank" w:history="1">
        <w:r w:rsidRPr="00365FB4">
          <w:rPr>
            <w:rFonts w:ascii="Helvetica" w:eastAsia="Times New Roman" w:hAnsi="Helvetica" w:cs="Times New Roman"/>
            <w:color w:val="365F91" w:themeColor="accent1" w:themeShade="BF"/>
          </w:rPr>
          <w:t>www.ico.org.uk</w:t>
        </w:r>
      </w:hyperlink>
    </w:p>
    <w:p w:rsid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If you have any questions about the use of your data, please contact the Recruitment Team by emailing: </w:t>
      </w:r>
      <w:hyperlink r:id="rId18" w:history="1">
        <w:r w:rsidR="000416AF" w:rsidRPr="00452875">
          <w:rPr>
            <w:rStyle w:val="Hyperlink"/>
            <w:rFonts w:ascii="Helvetica" w:eastAsia="Times New Roman" w:hAnsi="Helvetica" w:cs="Times New Roman"/>
            <w:color w:val="0000BF" w:themeColor="hyperlink" w:themeShade="BF"/>
          </w:rPr>
          <w:t>Recruitment@Westsussecab.org.uk</w:t>
        </w:r>
      </w:hyperlink>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Shortlisting outcomes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Shortlisted applicants will be invited for an interview. Some positions may require additional assessments (practical task/test or assessment centre). If this is the case, you will have received details either with the application pack or further details will be provided if you are shortlisted.</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References</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 xml:space="preserve">All job offers are subject to the receipt of two satisfactory references: one of these should be your present or most recent employer, the other could be someone who </w:t>
      </w:r>
      <w:r w:rsidRPr="00365FB4">
        <w:rPr>
          <w:rFonts w:ascii="Helvetica" w:eastAsia="Times New Roman" w:hAnsi="Helvetica" w:cs="Times New Roman"/>
          <w:color w:val="365F91" w:themeColor="accent1" w:themeShade="BF"/>
        </w:rPr>
        <w:lastRenderedPageBreak/>
        <w:t>knows you in a work related, voluntary or academic capacity. Both referees should be able to comment on your suitability for the post applied for.</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Health declaration</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All job offers will be subject to medical assessment. If you are successful at interview, we will ask you to complete a confidential medical questionnaire which will be screened by our independent occupational health provider.</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The health questionnaire is not viewed by Citizens Advice staff and is sent directly by applicants who have been offered employment to our occupational health provider. The advice they give us will not identify specific health problems.</w:t>
      </w:r>
    </w:p>
    <w:p w:rsidR="00365FB4" w:rsidRPr="00365FB4" w:rsidRDefault="00365FB4" w:rsidP="00365FB4">
      <w:pPr>
        <w:shd w:val="clear" w:color="auto" w:fill="F2F6F9"/>
        <w:spacing w:after="120" w:line="240" w:lineRule="auto"/>
        <w:outlineLvl w:val="1"/>
        <w:rPr>
          <w:rFonts w:ascii="Helvetica" w:eastAsia="Times New Roman" w:hAnsi="Helvetica" w:cs="Times New Roman"/>
          <w:b/>
          <w:bCs/>
          <w:color w:val="365F91" w:themeColor="accent1" w:themeShade="BF"/>
          <w:sz w:val="48"/>
          <w:szCs w:val="48"/>
        </w:rPr>
      </w:pPr>
      <w:r w:rsidRPr="00365FB4">
        <w:rPr>
          <w:rFonts w:ascii="Helvetica" w:eastAsia="Times New Roman" w:hAnsi="Helvetica" w:cs="Times New Roman"/>
          <w:b/>
          <w:bCs/>
          <w:color w:val="365F91" w:themeColor="accent1" w:themeShade="BF"/>
          <w:sz w:val="48"/>
          <w:szCs w:val="48"/>
        </w:rPr>
        <w:t>Complaints procedure</w:t>
      </w:r>
    </w:p>
    <w:p w:rsidR="00365FB4" w:rsidRP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color w:val="365F91" w:themeColor="accent1" w:themeShade="BF"/>
        </w:rPr>
        <w:t>Any applicant who considers that they have been unfairly treated or discriminated against shou</w:t>
      </w:r>
      <w:r w:rsidR="000416AF">
        <w:rPr>
          <w:rFonts w:ascii="Helvetica" w:eastAsia="Times New Roman" w:hAnsi="Helvetica" w:cs="Times New Roman"/>
          <w:color w:val="365F91" w:themeColor="accent1" w:themeShade="BF"/>
        </w:rPr>
        <w:t>ld be advised to contact the HR Officer</w:t>
      </w:r>
      <w:r w:rsidRPr="00365FB4">
        <w:rPr>
          <w:rFonts w:ascii="Helvetica" w:eastAsia="Times New Roman" w:hAnsi="Helvetica" w:cs="Times New Roman"/>
          <w:color w:val="365F91" w:themeColor="accent1" w:themeShade="BF"/>
        </w:rPr>
        <w:t xml:space="preserve">, in writing, or by email, as soon as possible. Complaints received within one month will be taken seriously and investigated promptly and sensitively by </w:t>
      </w:r>
      <w:r w:rsidR="000416AF">
        <w:rPr>
          <w:rFonts w:ascii="Helvetica" w:eastAsia="Times New Roman" w:hAnsi="Helvetica" w:cs="Times New Roman"/>
          <w:color w:val="365F91" w:themeColor="accent1" w:themeShade="BF"/>
        </w:rPr>
        <w:t xml:space="preserve">the HR Officer </w:t>
      </w:r>
      <w:r w:rsidRPr="00365FB4">
        <w:rPr>
          <w:rFonts w:ascii="Helvetica" w:eastAsia="Times New Roman" w:hAnsi="Helvetica" w:cs="Times New Roman"/>
          <w:color w:val="365F91" w:themeColor="accent1" w:themeShade="BF"/>
        </w:rPr>
        <w:t>who will advise of the outcome. This does not affect your legal rights.</w:t>
      </w:r>
    </w:p>
    <w:p w:rsidR="00365FB4" w:rsidRDefault="00365FB4"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Email</w:t>
      </w:r>
      <w:r w:rsidRPr="00365FB4">
        <w:rPr>
          <w:rFonts w:ascii="Helvetica" w:eastAsia="Times New Roman" w:hAnsi="Helvetica" w:cs="Times New Roman"/>
          <w:color w:val="365F91" w:themeColor="accent1" w:themeShade="BF"/>
        </w:rPr>
        <w:t>: </w:t>
      </w:r>
      <w:hyperlink r:id="rId19" w:history="1">
        <w:r w:rsidR="000416AF" w:rsidRPr="00452875">
          <w:rPr>
            <w:rStyle w:val="Hyperlink"/>
            <w:rFonts w:ascii="Helvetica" w:eastAsia="Times New Roman" w:hAnsi="Helvetica" w:cs="Times New Roman"/>
            <w:color w:val="0000BF" w:themeColor="hyperlink" w:themeShade="BF"/>
          </w:rPr>
          <w:t>Recruitment@westsussexcab.org.uk</w:t>
        </w:r>
      </w:hyperlink>
    </w:p>
    <w:p w:rsidR="000416AF" w:rsidRPr="00365FB4" w:rsidRDefault="000416AF" w:rsidP="00365FB4">
      <w:pPr>
        <w:shd w:val="clear" w:color="auto" w:fill="F2F6F9"/>
        <w:spacing w:before="100" w:beforeAutospacing="1" w:after="100" w:afterAutospacing="1" w:line="240" w:lineRule="auto"/>
        <w:rPr>
          <w:rFonts w:ascii="Helvetica" w:eastAsia="Times New Roman" w:hAnsi="Helvetica" w:cs="Times New Roman"/>
          <w:color w:val="365F91" w:themeColor="accent1" w:themeShade="BF"/>
        </w:rPr>
      </w:pPr>
    </w:p>
    <w:p w:rsidR="000416AF" w:rsidRDefault="00365FB4" w:rsidP="000416AF">
      <w:pPr>
        <w:shd w:val="clear" w:color="auto" w:fill="F2F6F9"/>
        <w:spacing w:before="0" w:after="0" w:line="240" w:lineRule="auto"/>
        <w:rPr>
          <w:rFonts w:ascii="Helvetica" w:eastAsia="Times New Roman" w:hAnsi="Helvetica" w:cs="Times New Roman"/>
          <w:color w:val="365F91" w:themeColor="accent1" w:themeShade="BF"/>
        </w:rPr>
      </w:pPr>
      <w:r w:rsidRPr="00365FB4">
        <w:rPr>
          <w:rFonts w:ascii="Helvetica" w:eastAsia="Times New Roman" w:hAnsi="Helvetica" w:cs="Times New Roman"/>
          <w:b/>
          <w:bCs/>
          <w:color w:val="365F91" w:themeColor="accent1" w:themeShade="BF"/>
        </w:rPr>
        <w:t>Address:</w:t>
      </w:r>
      <w:r w:rsidRPr="00365FB4">
        <w:rPr>
          <w:rFonts w:ascii="Helvetica" w:eastAsia="Times New Roman" w:hAnsi="Helvetica" w:cs="Times New Roman"/>
          <w:color w:val="365F91" w:themeColor="accent1" w:themeShade="BF"/>
        </w:rPr>
        <w:br/>
      </w:r>
      <w:r w:rsidR="000416AF">
        <w:rPr>
          <w:rFonts w:ascii="Helvetica" w:eastAsia="Times New Roman" w:hAnsi="Helvetica" w:cs="Times New Roman"/>
          <w:color w:val="365F91" w:themeColor="accent1" w:themeShade="BF"/>
        </w:rPr>
        <w:t>HR Officer</w:t>
      </w:r>
    </w:p>
    <w:p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Worthing Town Hall</w:t>
      </w:r>
    </w:p>
    <w:p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Chapel Road</w:t>
      </w:r>
    </w:p>
    <w:p w:rsidR="000416AF"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Worthing</w:t>
      </w:r>
    </w:p>
    <w:p w:rsidR="000416AF" w:rsidRPr="00365FB4" w:rsidRDefault="000416AF" w:rsidP="000416AF">
      <w:pPr>
        <w:shd w:val="clear" w:color="auto" w:fill="F2F6F9"/>
        <w:spacing w:before="0" w:after="0" w:line="240" w:lineRule="auto"/>
        <w:rPr>
          <w:rFonts w:ascii="Helvetica" w:eastAsia="Times New Roman" w:hAnsi="Helvetica" w:cs="Times New Roman"/>
          <w:color w:val="365F91" w:themeColor="accent1" w:themeShade="BF"/>
        </w:rPr>
      </w:pPr>
      <w:r>
        <w:rPr>
          <w:rFonts w:ascii="Helvetica" w:eastAsia="Times New Roman" w:hAnsi="Helvetica" w:cs="Times New Roman"/>
          <w:color w:val="365F91" w:themeColor="accent1" w:themeShade="BF"/>
        </w:rPr>
        <w:t>BN11 1HA</w:t>
      </w:r>
    </w:p>
    <w:p w:rsidR="00365FB4" w:rsidRPr="00365FB4" w:rsidRDefault="00365FB4" w:rsidP="00365FB4">
      <w:pPr>
        <w:pStyle w:val="Heading8"/>
      </w:pPr>
    </w:p>
    <w:sectPr w:rsidR="00365FB4" w:rsidRPr="00365FB4">
      <w:footerReference w:type="default" r:id="rId20"/>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FB" w:rsidRDefault="009C66FB">
      <w:pPr>
        <w:spacing w:before="0" w:after="0" w:line="240" w:lineRule="auto"/>
      </w:pPr>
      <w:r>
        <w:separator/>
      </w:r>
    </w:p>
  </w:endnote>
  <w:endnote w:type="continuationSeparator" w:id="0">
    <w:p w:rsidR="009C66FB" w:rsidRDefault="009C66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0C" w:rsidRDefault="0034745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0E1A97">
      <w:rPr>
        <w:rFonts w:ascii="Open Sans" w:eastAsia="Open Sans" w:hAnsi="Open Sans" w:cs="Open Sans"/>
        <w:noProof/>
      </w:rPr>
      <w:t>6</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FB" w:rsidRDefault="009C66FB">
      <w:pPr>
        <w:spacing w:before="0" w:after="0" w:line="240" w:lineRule="auto"/>
      </w:pPr>
      <w:r>
        <w:separator/>
      </w:r>
    </w:p>
  </w:footnote>
  <w:footnote w:type="continuationSeparator" w:id="0">
    <w:p w:rsidR="009C66FB" w:rsidRDefault="009C66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2B6"/>
    <w:multiLevelType w:val="hybridMultilevel"/>
    <w:tmpl w:val="42F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4850"/>
    <w:multiLevelType w:val="hybridMultilevel"/>
    <w:tmpl w:val="D8BA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3BBF"/>
    <w:multiLevelType w:val="hybridMultilevel"/>
    <w:tmpl w:val="8968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65A93"/>
    <w:multiLevelType w:val="hybridMultilevel"/>
    <w:tmpl w:val="F778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D2E3C"/>
    <w:multiLevelType w:val="multilevel"/>
    <w:tmpl w:val="F118D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9B3E04"/>
    <w:multiLevelType w:val="hybridMultilevel"/>
    <w:tmpl w:val="C35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81BE6"/>
    <w:multiLevelType w:val="multilevel"/>
    <w:tmpl w:val="96BAFD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D4515"/>
    <w:multiLevelType w:val="multilevel"/>
    <w:tmpl w:val="EE3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31AA2"/>
    <w:multiLevelType w:val="multilevel"/>
    <w:tmpl w:val="F8A0DAB4"/>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9" w15:restartNumberingAfterBreak="0">
    <w:nsid w:val="224C02F1"/>
    <w:multiLevelType w:val="multilevel"/>
    <w:tmpl w:val="EB944CA6"/>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0" w15:restartNumberingAfterBreak="0">
    <w:nsid w:val="2BA33934"/>
    <w:multiLevelType w:val="multilevel"/>
    <w:tmpl w:val="47C815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1771A"/>
    <w:multiLevelType w:val="multilevel"/>
    <w:tmpl w:val="EA0A12DE"/>
    <w:lvl w:ilvl="0">
      <w:start w:val="1"/>
      <w:numFmt w:val="bullet"/>
      <w:lvlText w:val=""/>
      <w:lvlJc w:val="left"/>
      <w:pPr>
        <w:ind w:left="980" w:hanging="480"/>
      </w:pPr>
      <w:rPr>
        <w:rFonts w:ascii="Symbol" w:hAnsi="Symbol" w:hint="default"/>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2" w15:restartNumberingAfterBreak="0">
    <w:nsid w:val="2DAE3659"/>
    <w:multiLevelType w:val="multilevel"/>
    <w:tmpl w:val="46D85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EB0E69"/>
    <w:multiLevelType w:val="hybridMultilevel"/>
    <w:tmpl w:val="156E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83DFC"/>
    <w:multiLevelType w:val="multilevel"/>
    <w:tmpl w:val="7082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26087C"/>
    <w:multiLevelType w:val="multilevel"/>
    <w:tmpl w:val="EA0A12DE"/>
    <w:lvl w:ilvl="0">
      <w:start w:val="1"/>
      <w:numFmt w:val="bullet"/>
      <w:lvlText w:val=""/>
      <w:lvlJc w:val="left"/>
      <w:pPr>
        <w:ind w:left="980" w:hanging="480"/>
      </w:pPr>
      <w:rPr>
        <w:rFonts w:ascii="Symbol" w:hAnsi="Symbol" w:hint="default"/>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6" w15:restartNumberingAfterBreak="0">
    <w:nsid w:val="4790302F"/>
    <w:multiLevelType w:val="multilevel"/>
    <w:tmpl w:val="93A8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B62C48"/>
    <w:multiLevelType w:val="multilevel"/>
    <w:tmpl w:val="E0DA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306F5D"/>
    <w:multiLevelType w:val="multilevel"/>
    <w:tmpl w:val="298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C2F2E"/>
    <w:multiLevelType w:val="hybridMultilevel"/>
    <w:tmpl w:val="8E7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4305C"/>
    <w:multiLevelType w:val="multilevel"/>
    <w:tmpl w:val="DF6C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416C84"/>
    <w:multiLevelType w:val="hybridMultilevel"/>
    <w:tmpl w:val="ACEC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16E15"/>
    <w:multiLevelType w:val="multilevel"/>
    <w:tmpl w:val="EF72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8303B3"/>
    <w:multiLevelType w:val="hybridMultilevel"/>
    <w:tmpl w:val="2B8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83B1D"/>
    <w:multiLevelType w:val="multilevel"/>
    <w:tmpl w:val="06D6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8C75A6"/>
    <w:multiLevelType w:val="hybridMultilevel"/>
    <w:tmpl w:val="7DA0E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872D2"/>
    <w:multiLevelType w:val="multilevel"/>
    <w:tmpl w:val="611A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0B0541"/>
    <w:multiLevelType w:val="hybridMultilevel"/>
    <w:tmpl w:val="3D0A2352"/>
    <w:lvl w:ilvl="0" w:tplc="4AD06E20">
      <w:start w:val="1"/>
      <w:numFmt w:val="decimal"/>
      <w:lvlText w:val="%1."/>
      <w:lvlJc w:val="left"/>
      <w:pPr>
        <w:ind w:left="720" w:hanging="360"/>
      </w:pPr>
      <w:rPr>
        <w:rFonts w:eastAsia="Open Sans SemiBold" w:hint="default"/>
        <w:color w:val="004B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85C64"/>
    <w:multiLevelType w:val="multilevel"/>
    <w:tmpl w:val="3F1ED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ED6984"/>
    <w:multiLevelType w:val="multilevel"/>
    <w:tmpl w:val="52C2389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0" w15:restartNumberingAfterBreak="0">
    <w:nsid w:val="7F71769A"/>
    <w:multiLevelType w:val="multilevel"/>
    <w:tmpl w:val="A882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4"/>
  </w:num>
  <w:num w:numId="3">
    <w:abstractNumId w:val="12"/>
  </w:num>
  <w:num w:numId="4">
    <w:abstractNumId w:val="11"/>
  </w:num>
  <w:num w:numId="5">
    <w:abstractNumId w:val="9"/>
  </w:num>
  <w:num w:numId="6">
    <w:abstractNumId w:val="4"/>
  </w:num>
  <w:num w:numId="7">
    <w:abstractNumId w:val="17"/>
  </w:num>
  <w:num w:numId="8">
    <w:abstractNumId w:val="14"/>
  </w:num>
  <w:num w:numId="9">
    <w:abstractNumId w:val="28"/>
  </w:num>
  <w:num w:numId="10">
    <w:abstractNumId w:val="22"/>
  </w:num>
  <w:num w:numId="11">
    <w:abstractNumId w:val="29"/>
  </w:num>
  <w:num w:numId="12">
    <w:abstractNumId w:val="20"/>
  </w:num>
  <w:num w:numId="13">
    <w:abstractNumId w:val="30"/>
  </w:num>
  <w:num w:numId="14">
    <w:abstractNumId w:val="16"/>
  </w:num>
  <w:num w:numId="15">
    <w:abstractNumId w:val="26"/>
  </w:num>
  <w:num w:numId="16">
    <w:abstractNumId w:val="19"/>
  </w:num>
  <w:num w:numId="17">
    <w:abstractNumId w:val="23"/>
  </w:num>
  <w:num w:numId="18">
    <w:abstractNumId w:val="2"/>
  </w:num>
  <w:num w:numId="19">
    <w:abstractNumId w:val="21"/>
  </w:num>
  <w:num w:numId="20">
    <w:abstractNumId w:val="27"/>
  </w:num>
  <w:num w:numId="21">
    <w:abstractNumId w:val="18"/>
  </w:num>
  <w:num w:numId="22">
    <w:abstractNumId w:val="7"/>
  </w:num>
  <w:num w:numId="23">
    <w:abstractNumId w:val="6"/>
  </w:num>
  <w:num w:numId="24">
    <w:abstractNumId w:val="3"/>
  </w:num>
  <w:num w:numId="25">
    <w:abstractNumId w:val="25"/>
  </w:num>
  <w:num w:numId="26">
    <w:abstractNumId w:val="10"/>
  </w:num>
  <w:num w:numId="27">
    <w:abstractNumId w:val="15"/>
  </w:num>
  <w:num w:numId="28">
    <w:abstractNumId w:val="13"/>
  </w:num>
  <w:num w:numId="29">
    <w:abstractNumId w:val="1"/>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0C"/>
    <w:rsid w:val="000271BC"/>
    <w:rsid w:val="000416AF"/>
    <w:rsid w:val="000D389D"/>
    <w:rsid w:val="000E1A97"/>
    <w:rsid w:val="002022E7"/>
    <w:rsid w:val="003064BC"/>
    <w:rsid w:val="0034715A"/>
    <w:rsid w:val="0034745C"/>
    <w:rsid w:val="00365FB4"/>
    <w:rsid w:val="00385A55"/>
    <w:rsid w:val="003E216C"/>
    <w:rsid w:val="00482FA7"/>
    <w:rsid w:val="0048411F"/>
    <w:rsid w:val="00502C0C"/>
    <w:rsid w:val="00607D56"/>
    <w:rsid w:val="006C478A"/>
    <w:rsid w:val="006E28E6"/>
    <w:rsid w:val="00712541"/>
    <w:rsid w:val="00722779"/>
    <w:rsid w:val="00842601"/>
    <w:rsid w:val="008C6FE5"/>
    <w:rsid w:val="00914AE5"/>
    <w:rsid w:val="009877F0"/>
    <w:rsid w:val="009B39FE"/>
    <w:rsid w:val="009B44C0"/>
    <w:rsid w:val="009C66FB"/>
    <w:rsid w:val="00A8411F"/>
    <w:rsid w:val="00AA3E75"/>
    <w:rsid w:val="00B53D3D"/>
    <w:rsid w:val="00BF36A9"/>
    <w:rsid w:val="00C16201"/>
    <w:rsid w:val="00C56C1D"/>
    <w:rsid w:val="00C966A3"/>
    <w:rsid w:val="00E37276"/>
    <w:rsid w:val="00E42822"/>
    <w:rsid w:val="00ED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39D1"/>
  <w15:docId w15:val="{4CB992AB-9DEC-44E0-889D-5B9443A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Open Sans Light" w:hAnsi="Open Sans Light" w:cs="Open Sans Light"/>
        <w:color w:val="004B88"/>
        <w:sz w:val="24"/>
        <w:szCs w:val="24"/>
        <w:lang w:val="en-GB" w:eastAsia="en-GB"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paragraph" w:styleId="Heading7">
    <w:name w:val="heading 7"/>
    <w:basedOn w:val="Normal"/>
    <w:next w:val="Normal"/>
    <w:link w:val="Heading7Char"/>
    <w:uiPriority w:val="9"/>
    <w:unhideWhenUsed/>
    <w:qFormat/>
    <w:rsid w:val="00365FB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65FB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C966A3"/>
    <w:rPr>
      <w:b/>
      <w:bCs/>
    </w:rPr>
  </w:style>
  <w:style w:type="paragraph" w:styleId="ListParagraph">
    <w:name w:val="List Paragraph"/>
    <w:basedOn w:val="Normal"/>
    <w:uiPriority w:val="34"/>
    <w:qFormat/>
    <w:rsid w:val="00482FA7"/>
    <w:pPr>
      <w:ind w:left="720"/>
      <w:contextualSpacing/>
    </w:pPr>
  </w:style>
  <w:style w:type="character" w:styleId="Hyperlink">
    <w:name w:val="Hyperlink"/>
    <w:basedOn w:val="DefaultParagraphFont"/>
    <w:uiPriority w:val="99"/>
    <w:unhideWhenUsed/>
    <w:rsid w:val="003064BC"/>
    <w:rPr>
      <w:color w:val="0000FF" w:themeColor="hyperlink"/>
      <w:u w:val="single"/>
    </w:rPr>
  </w:style>
  <w:style w:type="paragraph" w:styleId="Header">
    <w:name w:val="header"/>
    <w:basedOn w:val="Normal"/>
    <w:link w:val="HeaderChar"/>
    <w:uiPriority w:val="99"/>
    <w:unhideWhenUsed/>
    <w:rsid w:val="006E28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28E6"/>
  </w:style>
  <w:style w:type="paragraph" w:styleId="Footer">
    <w:name w:val="footer"/>
    <w:basedOn w:val="Normal"/>
    <w:link w:val="FooterChar"/>
    <w:uiPriority w:val="99"/>
    <w:unhideWhenUsed/>
    <w:rsid w:val="006E28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28E6"/>
  </w:style>
  <w:style w:type="character" w:customStyle="1" w:styleId="Heading7Char">
    <w:name w:val="Heading 7 Char"/>
    <w:basedOn w:val="DefaultParagraphFont"/>
    <w:link w:val="Heading7"/>
    <w:uiPriority w:val="9"/>
    <w:rsid w:val="00365F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65FB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4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Recruitment@Westsussecab.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youtu.be/oGmXhytXPQU" TargetMode="External"/><Relationship Id="rId17"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advicewestsussex.org.uk/about-us/jobs/" TargetMode="External"/><Relationship Id="rId10" Type="http://schemas.openxmlformats.org/officeDocument/2006/relationships/image" Target="media/image4.png"/><Relationship Id="rId19" Type="http://schemas.openxmlformats.org/officeDocument/2006/relationships/hyperlink" Target="mailto:Recruitment@westsussexcab.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Fojan</dc:creator>
  <cp:lastModifiedBy>Emma Morris</cp:lastModifiedBy>
  <cp:revision>3</cp:revision>
  <dcterms:created xsi:type="dcterms:W3CDTF">2020-08-13T11:47:00Z</dcterms:created>
  <dcterms:modified xsi:type="dcterms:W3CDTF">2020-09-07T13:59:00Z</dcterms:modified>
</cp:coreProperties>
</file>